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FAFF" w14:textId="51CB292C" w:rsidR="00555F32" w:rsidRPr="00620793" w:rsidRDefault="00F22AFF" w:rsidP="00655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u w:val="single"/>
          <w:shd w:val="clear" w:color="auto" w:fill="FFFFFF"/>
          <w:lang w:eastAsia="ru-RU"/>
        </w:rPr>
      </w:pPr>
      <w:r w:rsidRPr="00620793">
        <w:rPr>
          <w:rFonts w:ascii="Times New Roman" w:eastAsia="Times New Roman" w:hAnsi="Times New Roman" w:cs="Times New Roman"/>
          <w:b/>
          <w:bCs/>
          <w:color w:val="333333"/>
          <w:u w:val="single"/>
          <w:shd w:val="clear" w:color="auto" w:fill="FFFFFF"/>
          <w:lang w:eastAsia="ru-RU"/>
        </w:rPr>
        <w:t>Поступивший запрос</w:t>
      </w:r>
    </w:p>
    <w:p w14:paraId="5D7799A6" w14:textId="068616B0" w:rsidR="00762BBB" w:rsidRPr="00620793" w:rsidRDefault="00762BBB" w:rsidP="00655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14:paraId="612103A0" w14:textId="14F6062F" w:rsidR="00F22AFF" w:rsidRPr="00620793" w:rsidRDefault="00F22AFF" w:rsidP="00F22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620793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Здравствуйте. Для предоставления коммерческого предложения на разработку проектной и рабочей документации по титулу: «Модернизация ССПИ на объекте АО «Западная энергетическая компания» ПС 110 </w:t>
      </w:r>
      <w:proofErr w:type="spellStart"/>
      <w:r w:rsidRPr="00620793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кВ</w:t>
      </w:r>
      <w:proofErr w:type="spellEnd"/>
      <w:r w:rsidRPr="00620793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О-61 Ижевская» прошу предоставить дополнительную информацию.</w:t>
      </w:r>
    </w:p>
    <w:p w14:paraId="3D5800EE" w14:textId="74288BB7" w:rsidR="00F22AFF" w:rsidRPr="00620793" w:rsidRDefault="00F22AFF" w:rsidP="00F22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14:paraId="6E344E36" w14:textId="77777777" w:rsidR="00F22AFF" w:rsidRPr="00620793" w:rsidRDefault="00F22AFF" w:rsidP="00F22AFF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</w:rPr>
      </w:pPr>
      <w:r w:rsidRPr="00620793">
        <w:rPr>
          <w:rFonts w:ascii="Times New Roman" w:hAnsi="Times New Roman" w:cs="Times New Roman"/>
        </w:rPr>
        <w:t xml:space="preserve">Исходники по СППИ ПС 110 </w:t>
      </w:r>
      <w:proofErr w:type="spellStart"/>
      <w:r w:rsidRPr="00620793">
        <w:rPr>
          <w:rFonts w:ascii="Times New Roman" w:hAnsi="Times New Roman" w:cs="Times New Roman"/>
        </w:rPr>
        <w:t>кВ</w:t>
      </w:r>
      <w:proofErr w:type="spellEnd"/>
      <w:r w:rsidRPr="00620793">
        <w:rPr>
          <w:rFonts w:ascii="Times New Roman" w:hAnsi="Times New Roman" w:cs="Times New Roman"/>
        </w:rPr>
        <w:t xml:space="preserve"> Ижевская</w:t>
      </w:r>
    </w:p>
    <w:p w14:paraId="67A95325" w14:textId="77777777" w:rsidR="00F22AFF" w:rsidRPr="00620793" w:rsidRDefault="00F22AFF" w:rsidP="00D6473B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</w:rPr>
      </w:pPr>
      <w:r w:rsidRPr="00620793">
        <w:rPr>
          <w:rFonts w:ascii="Times New Roman" w:hAnsi="Times New Roman" w:cs="Times New Roman"/>
        </w:rPr>
        <w:t>Существующая схема организации связи на подстанциях АО «Западная энергетическая компания».</w:t>
      </w:r>
    </w:p>
    <w:p w14:paraId="65E79113" w14:textId="77777777" w:rsidR="00F22AFF" w:rsidRPr="00620793" w:rsidRDefault="00F22AFF" w:rsidP="00F22AFF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</w:rPr>
      </w:pPr>
      <w:r w:rsidRPr="00620793">
        <w:rPr>
          <w:rFonts w:ascii="Times New Roman" w:hAnsi="Times New Roman" w:cs="Times New Roman"/>
        </w:rPr>
        <w:t>Существующая однолинейная схема подстанции Ижевская.</w:t>
      </w:r>
    </w:p>
    <w:p w14:paraId="7FB56F8C" w14:textId="77777777" w:rsidR="00F22AFF" w:rsidRPr="00620793" w:rsidRDefault="00F22AFF" w:rsidP="00F22AFF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</w:rPr>
      </w:pPr>
      <w:r w:rsidRPr="00620793">
        <w:rPr>
          <w:rFonts w:ascii="Times New Roman" w:hAnsi="Times New Roman" w:cs="Times New Roman"/>
        </w:rPr>
        <w:t>Планы ОРУ, ОПУ, ЗРУ.</w:t>
      </w:r>
    </w:p>
    <w:p w14:paraId="6E855268" w14:textId="77777777" w:rsidR="00F22AFF" w:rsidRPr="00620793" w:rsidRDefault="00F22AFF" w:rsidP="00F22AFF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</w:rPr>
      </w:pPr>
      <w:r w:rsidRPr="00620793">
        <w:rPr>
          <w:rFonts w:ascii="Times New Roman" w:hAnsi="Times New Roman" w:cs="Times New Roman"/>
        </w:rPr>
        <w:t>Требуется ли замена ТТ и ТН.</w:t>
      </w:r>
    </w:p>
    <w:p w14:paraId="0BB74610" w14:textId="77777777" w:rsidR="00F22AFF" w:rsidRPr="00620793" w:rsidRDefault="00F22AFF" w:rsidP="00F22AFF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</w:rPr>
      </w:pPr>
      <w:r w:rsidRPr="00620793">
        <w:rPr>
          <w:rFonts w:ascii="Times New Roman" w:hAnsi="Times New Roman" w:cs="Times New Roman"/>
        </w:rPr>
        <w:t>Схема расстановки существующих защит на подстанции.</w:t>
      </w:r>
    </w:p>
    <w:p w14:paraId="1107850B" w14:textId="77777777" w:rsidR="00F22AFF" w:rsidRPr="00620793" w:rsidRDefault="00F22AFF" w:rsidP="00F22AFF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</w:rPr>
      </w:pPr>
      <w:r w:rsidRPr="00620793">
        <w:rPr>
          <w:rFonts w:ascii="Times New Roman" w:hAnsi="Times New Roman" w:cs="Times New Roman"/>
        </w:rPr>
        <w:t>Схемы существующих систем на подстанции (АСКУЭ, РЗА, ПА, телефония).</w:t>
      </w:r>
    </w:p>
    <w:p w14:paraId="6887B76F" w14:textId="2870E517" w:rsidR="00F22AFF" w:rsidRPr="00620793" w:rsidRDefault="00F22AFF" w:rsidP="00F22AFF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</w:rPr>
      </w:pPr>
      <w:r w:rsidRPr="00620793">
        <w:rPr>
          <w:rFonts w:ascii="Times New Roman" w:hAnsi="Times New Roman" w:cs="Times New Roman"/>
        </w:rPr>
        <w:t>Какой тип оборудования СППИ применяется на подстанциях АО «Западная энергетическая компания»</w:t>
      </w:r>
      <w:r w:rsidR="00697015" w:rsidRPr="00620793">
        <w:rPr>
          <w:rFonts w:ascii="Times New Roman" w:hAnsi="Times New Roman" w:cs="Times New Roman"/>
        </w:rPr>
        <w:t>.</w:t>
      </w:r>
    </w:p>
    <w:p w14:paraId="391C1CB5" w14:textId="77777777" w:rsidR="00F22AFF" w:rsidRPr="00620793" w:rsidRDefault="00F22AFF" w:rsidP="00655D70">
      <w:pPr>
        <w:spacing w:after="0"/>
        <w:jc w:val="both"/>
        <w:rPr>
          <w:rFonts w:ascii="Times New Roman" w:hAnsi="Times New Roman" w:cs="Times New Roman"/>
        </w:rPr>
      </w:pPr>
    </w:p>
    <w:p w14:paraId="6046E85A" w14:textId="67AF793E" w:rsidR="00555F32" w:rsidRPr="00620793" w:rsidRDefault="00555F32" w:rsidP="00655D70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20793">
        <w:rPr>
          <w:rFonts w:ascii="Times New Roman" w:hAnsi="Times New Roman" w:cs="Times New Roman"/>
          <w:b/>
          <w:bCs/>
          <w:u w:val="single"/>
        </w:rPr>
        <w:t>Ответ на запрос</w:t>
      </w:r>
    </w:p>
    <w:p w14:paraId="3D0CDE86" w14:textId="77777777" w:rsidR="00F22AFF" w:rsidRPr="00620793" w:rsidRDefault="00F22AFF" w:rsidP="00655D70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569B8C45" w14:textId="781B3FCF" w:rsidR="00713AFB" w:rsidRPr="00620793" w:rsidRDefault="00713AFB" w:rsidP="00D647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0793">
        <w:rPr>
          <w:rFonts w:ascii="Times New Roman" w:hAnsi="Times New Roman" w:cs="Times New Roman"/>
        </w:rPr>
        <w:t>Уважаемый Участник закупки!</w:t>
      </w:r>
    </w:p>
    <w:p w14:paraId="15FE89DB" w14:textId="2E9913EB" w:rsidR="003363D0" w:rsidRPr="00620793" w:rsidRDefault="00655D70" w:rsidP="00D647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0793">
        <w:rPr>
          <w:rFonts w:ascii="Times New Roman" w:hAnsi="Times New Roman" w:cs="Times New Roman"/>
        </w:rPr>
        <w:t>Обращаем</w:t>
      </w:r>
      <w:r w:rsidR="006F2084" w:rsidRPr="00620793">
        <w:rPr>
          <w:rFonts w:ascii="Times New Roman" w:hAnsi="Times New Roman" w:cs="Times New Roman"/>
        </w:rPr>
        <w:t xml:space="preserve"> Ваше внимание, что пункт</w:t>
      </w:r>
      <w:r w:rsidR="0035714F" w:rsidRPr="00620793">
        <w:rPr>
          <w:rFonts w:ascii="Times New Roman" w:hAnsi="Times New Roman" w:cs="Times New Roman"/>
        </w:rPr>
        <w:t>ом</w:t>
      </w:r>
      <w:r w:rsidR="006F2084" w:rsidRPr="00620793">
        <w:rPr>
          <w:rFonts w:ascii="Times New Roman" w:hAnsi="Times New Roman" w:cs="Times New Roman"/>
        </w:rPr>
        <w:t xml:space="preserve"> 2.1 раздела 2 конкурсной документации</w:t>
      </w:r>
      <w:r w:rsidR="00BB43A8" w:rsidRPr="00620793">
        <w:rPr>
          <w:rFonts w:ascii="Times New Roman" w:hAnsi="Times New Roman" w:cs="Times New Roman"/>
        </w:rPr>
        <w:t xml:space="preserve"> </w:t>
      </w:r>
      <w:r w:rsidR="00583BD6" w:rsidRPr="00620793">
        <w:rPr>
          <w:rFonts w:ascii="Times New Roman" w:hAnsi="Times New Roman" w:cs="Times New Roman"/>
        </w:rPr>
        <w:t xml:space="preserve">установлен порядок </w:t>
      </w:r>
      <w:bookmarkStart w:id="0" w:name="_Hlk72762025"/>
      <w:r w:rsidR="00583BD6" w:rsidRPr="00620793">
        <w:rPr>
          <w:rFonts w:ascii="Times New Roman" w:hAnsi="Times New Roman" w:cs="Times New Roman"/>
        </w:rPr>
        <w:t xml:space="preserve">направления </w:t>
      </w:r>
      <w:r w:rsidR="00A31FE2" w:rsidRPr="00620793">
        <w:rPr>
          <w:rFonts w:ascii="Times New Roman" w:hAnsi="Times New Roman" w:cs="Times New Roman"/>
        </w:rPr>
        <w:t xml:space="preserve">Участниками закупки </w:t>
      </w:r>
      <w:r w:rsidR="00583BD6" w:rsidRPr="00620793">
        <w:rPr>
          <w:rFonts w:ascii="Times New Roman" w:hAnsi="Times New Roman" w:cs="Times New Roman"/>
        </w:rPr>
        <w:t xml:space="preserve">запроса о даче разъяснений положений извещения о проведении открытого конкурса и (или) конкурсной документации. </w:t>
      </w:r>
      <w:bookmarkEnd w:id="0"/>
      <w:r w:rsidR="00583BD6" w:rsidRPr="00620793">
        <w:rPr>
          <w:rFonts w:ascii="Times New Roman" w:hAnsi="Times New Roman" w:cs="Times New Roman"/>
        </w:rPr>
        <w:t>Так, согласно пункт</w:t>
      </w:r>
      <w:r w:rsidR="00D023F9" w:rsidRPr="00620793">
        <w:rPr>
          <w:rFonts w:ascii="Times New Roman" w:hAnsi="Times New Roman" w:cs="Times New Roman"/>
        </w:rPr>
        <w:t>у</w:t>
      </w:r>
      <w:r w:rsidR="00583BD6" w:rsidRPr="00620793">
        <w:rPr>
          <w:rFonts w:ascii="Times New Roman" w:hAnsi="Times New Roman" w:cs="Times New Roman"/>
        </w:rPr>
        <w:t xml:space="preserve"> 2.1 раздела 2 конкурной документации</w:t>
      </w:r>
      <w:r w:rsidR="00EC5F05" w:rsidRPr="00620793">
        <w:rPr>
          <w:rFonts w:ascii="Times New Roman" w:hAnsi="Times New Roman" w:cs="Times New Roman"/>
        </w:rPr>
        <w:t>,</w:t>
      </w:r>
      <w:r w:rsidR="00D023F9" w:rsidRPr="00620793">
        <w:rPr>
          <w:rFonts w:ascii="Times New Roman" w:hAnsi="Times New Roman" w:cs="Times New Roman"/>
        </w:rPr>
        <w:t xml:space="preserve"> </w:t>
      </w:r>
      <w:r w:rsidR="00BB43A8" w:rsidRPr="00620793">
        <w:rPr>
          <w:rFonts w:ascii="Times New Roman" w:hAnsi="Times New Roman" w:cs="Times New Roman"/>
        </w:rPr>
        <w:t>У</w:t>
      </w:r>
      <w:r w:rsidR="003363D0" w:rsidRPr="00620793">
        <w:rPr>
          <w:rFonts w:ascii="Times New Roman" w:hAnsi="Times New Roman" w:cs="Times New Roman"/>
        </w:rPr>
        <w:t>частник закупки вправе направить Заказчику запрос о даче разъяснений положений извещения о проведении открытого конкурса и (или) конкурсной документации</w:t>
      </w:r>
      <w:r w:rsidR="00101C24" w:rsidRPr="00620793">
        <w:rPr>
          <w:rFonts w:ascii="Times New Roman" w:hAnsi="Times New Roman" w:cs="Times New Roman"/>
        </w:rPr>
        <w:t>.</w:t>
      </w:r>
      <w:r w:rsidR="00A31FE2" w:rsidRPr="00620793">
        <w:rPr>
          <w:rFonts w:ascii="Times New Roman" w:hAnsi="Times New Roman" w:cs="Times New Roman"/>
        </w:rPr>
        <w:t xml:space="preserve"> При этом </w:t>
      </w:r>
      <w:r w:rsidR="003363D0" w:rsidRPr="00620793">
        <w:rPr>
          <w:rFonts w:ascii="Times New Roman" w:hAnsi="Times New Roman" w:cs="Times New Roman"/>
        </w:rPr>
        <w:t>Участник закупки направляет запрос о даче разъяснений в письменной форме одним из следующих способов</w:t>
      </w:r>
      <w:r w:rsidR="005861E5" w:rsidRPr="00620793">
        <w:rPr>
          <w:rFonts w:ascii="Times New Roman" w:hAnsi="Times New Roman" w:cs="Times New Roman"/>
        </w:rPr>
        <w:t xml:space="preserve">, </w:t>
      </w:r>
      <w:r w:rsidR="003363D0" w:rsidRPr="00620793">
        <w:rPr>
          <w:rFonts w:ascii="Times New Roman" w:hAnsi="Times New Roman" w:cs="Times New Roman"/>
        </w:rPr>
        <w:t xml:space="preserve">в соответствии с извещением о проведении открытого конкурса и (или) конкурсной документации: </w:t>
      </w:r>
    </w:p>
    <w:p w14:paraId="60FB490F" w14:textId="77777777" w:rsidR="003363D0" w:rsidRPr="00620793" w:rsidRDefault="003363D0" w:rsidP="00D647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0793">
        <w:rPr>
          <w:rFonts w:ascii="Times New Roman" w:hAnsi="Times New Roman" w:cs="Times New Roman"/>
        </w:rPr>
        <w:t xml:space="preserve">- почтой России на почтовый адрес Заказчика, указанный в документации о закупке; </w:t>
      </w:r>
    </w:p>
    <w:p w14:paraId="232EAEA0" w14:textId="77777777" w:rsidR="003363D0" w:rsidRPr="00620793" w:rsidRDefault="003363D0" w:rsidP="00D647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0793">
        <w:rPr>
          <w:rFonts w:ascii="Times New Roman" w:hAnsi="Times New Roman" w:cs="Times New Roman"/>
        </w:rPr>
        <w:t>- с использованием курьерской службы;</w:t>
      </w:r>
    </w:p>
    <w:p w14:paraId="50EDF25C" w14:textId="77777777" w:rsidR="003363D0" w:rsidRPr="00620793" w:rsidRDefault="003363D0" w:rsidP="00D647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0793">
        <w:rPr>
          <w:rFonts w:ascii="Times New Roman" w:hAnsi="Times New Roman" w:cs="Times New Roman"/>
        </w:rPr>
        <w:t xml:space="preserve">- путем передачи запроса нарочным в канцелярию Заказчика; </w:t>
      </w:r>
    </w:p>
    <w:p w14:paraId="0196D97A" w14:textId="6C63B6DD" w:rsidR="003363D0" w:rsidRPr="00620793" w:rsidRDefault="003363D0" w:rsidP="00D647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011">
        <w:rPr>
          <w:rFonts w:ascii="Times New Roman" w:hAnsi="Times New Roman" w:cs="Times New Roman"/>
        </w:rPr>
        <w:t>- путем направления скан-образа запроса, подписанного уполномоченным лицом участника закупки</w:t>
      </w:r>
      <w:r w:rsidRPr="00620793">
        <w:rPr>
          <w:rFonts w:ascii="Times New Roman" w:hAnsi="Times New Roman" w:cs="Times New Roman"/>
        </w:rPr>
        <w:t xml:space="preserve"> на адрес электронной почты Заказчика.</w:t>
      </w:r>
    </w:p>
    <w:p w14:paraId="744D77A7" w14:textId="77777777" w:rsidR="002C762D" w:rsidRDefault="002C762D" w:rsidP="00D647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6B343F" w14:textId="49B1ABBD" w:rsidR="00AC39ED" w:rsidRPr="00620793" w:rsidRDefault="00AC39ED" w:rsidP="00D647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0793">
        <w:rPr>
          <w:rFonts w:ascii="Times New Roman" w:hAnsi="Times New Roman" w:cs="Times New Roman"/>
        </w:rPr>
        <w:t>В нарушение указанных требований, Вами был направлен вопрос обычным электронным письмом, что не является запросом на разъяснения документации.</w:t>
      </w:r>
    </w:p>
    <w:p w14:paraId="76348EC9" w14:textId="77777777" w:rsidR="009B7D36" w:rsidRPr="00620793" w:rsidRDefault="009B7D36" w:rsidP="00D647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666A43" w14:textId="48C1A6E2" w:rsidR="00685A35" w:rsidRDefault="00620793" w:rsidP="00D647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0793">
        <w:rPr>
          <w:rFonts w:ascii="Times New Roman" w:hAnsi="Times New Roman" w:cs="Times New Roman"/>
        </w:rPr>
        <w:t xml:space="preserve">В ответ на </w:t>
      </w:r>
      <w:r>
        <w:rPr>
          <w:rFonts w:ascii="Times New Roman" w:hAnsi="Times New Roman" w:cs="Times New Roman"/>
        </w:rPr>
        <w:t>Ваш</w:t>
      </w:r>
      <w:r w:rsidR="0051659E">
        <w:rPr>
          <w:rFonts w:ascii="Times New Roman" w:hAnsi="Times New Roman" w:cs="Times New Roman"/>
        </w:rPr>
        <w:t xml:space="preserve"> </w:t>
      </w:r>
      <w:r w:rsidR="002C762D">
        <w:rPr>
          <w:rFonts w:ascii="Times New Roman" w:hAnsi="Times New Roman" w:cs="Times New Roman"/>
        </w:rPr>
        <w:t xml:space="preserve">запрос </w:t>
      </w:r>
      <w:r w:rsidR="0051659E">
        <w:rPr>
          <w:rFonts w:ascii="Times New Roman" w:hAnsi="Times New Roman" w:cs="Times New Roman"/>
        </w:rPr>
        <w:t>о предоставлении дополнительной информации</w:t>
      </w:r>
      <w:r>
        <w:rPr>
          <w:rFonts w:ascii="Times New Roman" w:hAnsi="Times New Roman" w:cs="Times New Roman"/>
        </w:rPr>
        <w:t xml:space="preserve"> </w:t>
      </w:r>
      <w:r w:rsidR="00685A35">
        <w:rPr>
          <w:rFonts w:ascii="Times New Roman" w:hAnsi="Times New Roman" w:cs="Times New Roman"/>
        </w:rPr>
        <w:t xml:space="preserve">Заказчик </w:t>
      </w:r>
      <w:r>
        <w:rPr>
          <w:rFonts w:ascii="Times New Roman" w:hAnsi="Times New Roman" w:cs="Times New Roman"/>
        </w:rPr>
        <w:t>поясняе</w:t>
      </w:r>
      <w:r w:rsidR="00685A35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следующее.  </w:t>
      </w:r>
    </w:p>
    <w:p w14:paraId="482BF78E" w14:textId="77777777" w:rsidR="00136DC7" w:rsidRDefault="00136DC7" w:rsidP="00D647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ABA431" w14:textId="311F4A29" w:rsidR="00875B8A" w:rsidRPr="00875B8A" w:rsidRDefault="002B5AE3" w:rsidP="00D6473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C2195">
        <w:rPr>
          <w:rFonts w:ascii="Times New Roman" w:hAnsi="Times New Roman" w:cs="Times New Roman"/>
        </w:rPr>
        <w:t xml:space="preserve"> </w:t>
      </w:r>
      <w:r w:rsidR="00B413F1" w:rsidRPr="00B413F1">
        <w:rPr>
          <w:rFonts w:ascii="Times New Roman" w:hAnsi="Times New Roman" w:cs="Times New Roman"/>
        </w:rPr>
        <w:t>В соответствии с требованиями ч.</w:t>
      </w:r>
      <w:r w:rsidR="00875B8A">
        <w:rPr>
          <w:rFonts w:ascii="Times New Roman" w:hAnsi="Times New Roman" w:cs="Times New Roman"/>
        </w:rPr>
        <w:t xml:space="preserve"> </w:t>
      </w:r>
      <w:r w:rsidR="00B413F1" w:rsidRPr="00B413F1">
        <w:rPr>
          <w:rFonts w:ascii="Times New Roman" w:hAnsi="Times New Roman" w:cs="Times New Roman"/>
        </w:rPr>
        <w:t xml:space="preserve">6.1 ст. 3 Федерального закона от 18.07.2011 N 223-ФЗ «О закупках товаров, работ, услуг отдельными видами юридических лиц» </w:t>
      </w:r>
      <w:r w:rsidR="00B413F1" w:rsidRPr="00822709">
        <w:rPr>
          <w:rFonts w:ascii="Times New Roman" w:hAnsi="Times New Roman" w:cs="Times New Roman"/>
        </w:rPr>
        <w:t xml:space="preserve">при описании в документации о конкурентной закупке предмета закупки </w:t>
      </w:r>
      <w:r w:rsidR="00875B8A" w:rsidRPr="00822709">
        <w:rPr>
          <w:rFonts w:ascii="Times New Roman" w:hAnsi="Times New Roman" w:cs="Times New Roman"/>
        </w:rPr>
        <w:t>З</w:t>
      </w:r>
      <w:r w:rsidR="00B413F1" w:rsidRPr="00822709">
        <w:rPr>
          <w:rFonts w:ascii="Times New Roman" w:hAnsi="Times New Roman" w:cs="Times New Roman"/>
        </w:rPr>
        <w:t>аказчик</w:t>
      </w:r>
      <w:r w:rsidR="00B413F1" w:rsidRPr="00B413F1">
        <w:rPr>
          <w:rFonts w:ascii="Times New Roman" w:hAnsi="Times New Roman" w:cs="Times New Roman"/>
        </w:rPr>
        <w:t>ом указываются 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закупки.</w:t>
      </w:r>
    </w:p>
    <w:p w14:paraId="4AD0B017" w14:textId="51ADB5E3" w:rsidR="00B413F1" w:rsidRPr="00622329" w:rsidRDefault="00B413F1" w:rsidP="00D6473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413F1">
        <w:rPr>
          <w:rFonts w:ascii="Times New Roman" w:hAnsi="Times New Roman" w:cs="Times New Roman"/>
        </w:rPr>
        <w:t xml:space="preserve">В соответствии с </w:t>
      </w:r>
      <w:r w:rsidR="00DC6404">
        <w:rPr>
          <w:rFonts w:ascii="Times New Roman" w:hAnsi="Times New Roman" w:cs="Times New Roman"/>
        </w:rPr>
        <w:t xml:space="preserve">вышеуказанными требованиями </w:t>
      </w:r>
      <w:r w:rsidR="00622329">
        <w:rPr>
          <w:rFonts w:ascii="Times New Roman" w:hAnsi="Times New Roman" w:cs="Times New Roman"/>
        </w:rPr>
        <w:t xml:space="preserve">настоящего пункта </w:t>
      </w:r>
      <w:r w:rsidR="00DC6404">
        <w:rPr>
          <w:rFonts w:ascii="Times New Roman" w:hAnsi="Times New Roman" w:cs="Times New Roman"/>
        </w:rPr>
        <w:t xml:space="preserve">и </w:t>
      </w:r>
      <w:r w:rsidRPr="00B413F1">
        <w:rPr>
          <w:rFonts w:ascii="Times New Roman" w:hAnsi="Times New Roman" w:cs="Times New Roman"/>
        </w:rPr>
        <w:t>требованиями п.</w:t>
      </w:r>
      <w:r w:rsidR="00875B8A">
        <w:rPr>
          <w:rFonts w:ascii="Times New Roman" w:hAnsi="Times New Roman" w:cs="Times New Roman"/>
        </w:rPr>
        <w:t xml:space="preserve"> </w:t>
      </w:r>
      <w:r w:rsidRPr="00B413F1">
        <w:rPr>
          <w:rFonts w:ascii="Times New Roman" w:hAnsi="Times New Roman" w:cs="Times New Roman"/>
        </w:rPr>
        <w:t>11.9 раздела 11 Положения о закупке товаров, работ, услуг Акционерного общества «Западная энергетическая компания»</w:t>
      </w:r>
      <w:r w:rsidR="00622329">
        <w:rPr>
          <w:rFonts w:ascii="Times New Roman" w:hAnsi="Times New Roman" w:cs="Times New Roman"/>
        </w:rPr>
        <w:t>,</w:t>
      </w:r>
      <w:r w:rsidRPr="00B413F1">
        <w:rPr>
          <w:rFonts w:ascii="Times New Roman" w:hAnsi="Times New Roman" w:cs="Times New Roman"/>
        </w:rPr>
        <w:t xml:space="preserve"> </w:t>
      </w:r>
      <w:r w:rsidR="00875B8A">
        <w:rPr>
          <w:rFonts w:ascii="Times New Roman" w:hAnsi="Times New Roman" w:cs="Times New Roman"/>
        </w:rPr>
        <w:t xml:space="preserve">Заказчиком </w:t>
      </w:r>
      <w:r w:rsidRPr="00B413F1">
        <w:rPr>
          <w:rFonts w:ascii="Times New Roman" w:hAnsi="Times New Roman" w:cs="Times New Roman"/>
        </w:rPr>
        <w:t>разработан</w:t>
      </w:r>
      <w:r w:rsidR="00875B8A">
        <w:rPr>
          <w:rFonts w:ascii="Times New Roman" w:hAnsi="Times New Roman" w:cs="Times New Roman"/>
        </w:rPr>
        <w:t>а</w:t>
      </w:r>
      <w:r w:rsidRPr="00B413F1">
        <w:rPr>
          <w:rFonts w:ascii="Times New Roman" w:hAnsi="Times New Roman" w:cs="Times New Roman"/>
        </w:rPr>
        <w:t xml:space="preserve"> и утвержден</w:t>
      </w:r>
      <w:r w:rsidR="00875B8A">
        <w:rPr>
          <w:rFonts w:ascii="Times New Roman" w:hAnsi="Times New Roman" w:cs="Times New Roman"/>
        </w:rPr>
        <w:t>а</w:t>
      </w:r>
      <w:r w:rsidRPr="00B413F1">
        <w:rPr>
          <w:rFonts w:ascii="Times New Roman" w:hAnsi="Times New Roman" w:cs="Times New Roman"/>
        </w:rPr>
        <w:t xml:space="preserve"> конкурсная документация, размещенная в </w:t>
      </w:r>
      <w:r w:rsidR="00622329">
        <w:rPr>
          <w:rFonts w:ascii="Times New Roman" w:hAnsi="Times New Roman" w:cs="Times New Roman"/>
        </w:rPr>
        <w:t>Е</w:t>
      </w:r>
      <w:r w:rsidRPr="00B413F1">
        <w:rPr>
          <w:rFonts w:ascii="Times New Roman" w:hAnsi="Times New Roman" w:cs="Times New Roman"/>
        </w:rPr>
        <w:t>диной информационной системе вместе</w:t>
      </w:r>
      <w:r w:rsidR="00622329">
        <w:rPr>
          <w:rFonts w:ascii="Times New Roman" w:hAnsi="Times New Roman" w:cs="Times New Roman"/>
        </w:rPr>
        <w:t xml:space="preserve"> в сфере закупок (ЕИС)</w:t>
      </w:r>
      <w:r w:rsidRPr="00B413F1">
        <w:rPr>
          <w:rFonts w:ascii="Times New Roman" w:hAnsi="Times New Roman" w:cs="Times New Roman"/>
        </w:rPr>
        <w:t xml:space="preserve"> с извещением о проведении открытого конкурса на право заключения договора </w:t>
      </w:r>
      <w:r w:rsidR="00875B8A">
        <w:rPr>
          <w:rFonts w:ascii="Times New Roman" w:hAnsi="Times New Roman" w:cs="Times New Roman"/>
        </w:rPr>
        <w:t>н</w:t>
      </w:r>
      <w:r w:rsidRPr="00B413F1">
        <w:rPr>
          <w:rFonts w:ascii="Times New Roman" w:hAnsi="Times New Roman" w:cs="Times New Roman"/>
        </w:rPr>
        <w:t xml:space="preserve">а разработку проектной и рабочей документации по </w:t>
      </w:r>
      <w:r w:rsidR="005B79CD">
        <w:rPr>
          <w:rFonts w:ascii="Times New Roman" w:hAnsi="Times New Roman" w:cs="Times New Roman"/>
        </w:rPr>
        <w:t>титулу</w:t>
      </w:r>
      <w:r w:rsidRPr="00B413F1">
        <w:rPr>
          <w:rFonts w:ascii="Times New Roman" w:hAnsi="Times New Roman" w:cs="Times New Roman"/>
        </w:rPr>
        <w:t>: «</w:t>
      </w:r>
      <w:r w:rsidRPr="00875B8A">
        <w:rPr>
          <w:rFonts w:ascii="Times New Roman" w:hAnsi="Times New Roman" w:cs="Times New Roman"/>
          <w:i/>
          <w:iCs/>
        </w:rPr>
        <w:t xml:space="preserve">Модернизация ССПИ на объекте АО «Западная энергетическая компания» ПС 110 </w:t>
      </w:r>
      <w:proofErr w:type="spellStart"/>
      <w:r w:rsidRPr="00875B8A">
        <w:rPr>
          <w:rFonts w:ascii="Times New Roman" w:hAnsi="Times New Roman" w:cs="Times New Roman"/>
          <w:i/>
          <w:iCs/>
        </w:rPr>
        <w:t>кВ</w:t>
      </w:r>
      <w:proofErr w:type="spellEnd"/>
      <w:r w:rsidRPr="00875B8A">
        <w:rPr>
          <w:rFonts w:ascii="Times New Roman" w:hAnsi="Times New Roman" w:cs="Times New Roman"/>
          <w:i/>
          <w:iCs/>
        </w:rPr>
        <w:t xml:space="preserve"> О-61 Ижевская»</w:t>
      </w:r>
      <w:r w:rsidRPr="00B413F1">
        <w:rPr>
          <w:rFonts w:ascii="Times New Roman" w:hAnsi="Times New Roman" w:cs="Times New Roman"/>
        </w:rPr>
        <w:t xml:space="preserve">, </w:t>
      </w:r>
      <w:r w:rsidR="00875B8A">
        <w:rPr>
          <w:rFonts w:ascii="Times New Roman" w:hAnsi="Times New Roman" w:cs="Times New Roman"/>
        </w:rPr>
        <w:t xml:space="preserve">которая </w:t>
      </w:r>
      <w:r w:rsidRPr="00B413F1">
        <w:rPr>
          <w:rFonts w:ascii="Times New Roman" w:hAnsi="Times New Roman" w:cs="Times New Roman"/>
        </w:rPr>
        <w:t>включает в себя</w:t>
      </w:r>
      <w:r w:rsidRPr="00622329">
        <w:rPr>
          <w:rFonts w:ascii="Times New Roman" w:hAnsi="Times New Roman" w:cs="Times New Roman"/>
        </w:rPr>
        <w:t>, в том числе, описание предмета закупки. Описание предмета закупки изложено в приложении № 2 к конкурсной документации (</w:t>
      </w:r>
      <w:r w:rsidR="00554E2A" w:rsidRPr="00622329">
        <w:rPr>
          <w:rFonts w:ascii="Times New Roman" w:hAnsi="Times New Roman" w:cs="Times New Roman"/>
        </w:rPr>
        <w:t>«</w:t>
      </w:r>
      <w:r w:rsidRPr="00622329">
        <w:rPr>
          <w:rFonts w:ascii="Times New Roman" w:hAnsi="Times New Roman" w:cs="Times New Roman"/>
        </w:rPr>
        <w:t>Техническое задание</w:t>
      </w:r>
      <w:r w:rsidR="00554E2A" w:rsidRPr="00622329">
        <w:rPr>
          <w:rFonts w:ascii="Times New Roman" w:hAnsi="Times New Roman" w:cs="Times New Roman"/>
        </w:rPr>
        <w:t>»</w:t>
      </w:r>
      <w:r w:rsidRPr="00622329">
        <w:rPr>
          <w:rFonts w:ascii="Times New Roman" w:hAnsi="Times New Roman" w:cs="Times New Roman"/>
        </w:rPr>
        <w:t>) и приложении № 3 (</w:t>
      </w:r>
      <w:r w:rsidR="00554E2A" w:rsidRPr="00622329">
        <w:rPr>
          <w:rFonts w:ascii="Times New Roman" w:hAnsi="Times New Roman" w:cs="Times New Roman"/>
        </w:rPr>
        <w:t>«</w:t>
      </w:r>
      <w:r w:rsidRPr="00622329">
        <w:rPr>
          <w:rFonts w:ascii="Times New Roman" w:hAnsi="Times New Roman" w:cs="Times New Roman"/>
        </w:rPr>
        <w:t>Проект договора</w:t>
      </w:r>
      <w:r w:rsidR="00554E2A" w:rsidRPr="00622329">
        <w:rPr>
          <w:rFonts w:ascii="Times New Roman" w:hAnsi="Times New Roman" w:cs="Times New Roman"/>
        </w:rPr>
        <w:t>»</w:t>
      </w:r>
      <w:r w:rsidRPr="00622329">
        <w:rPr>
          <w:rFonts w:ascii="Times New Roman" w:hAnsi="Times New Roman" w:cs="Times New Roman"/>
        </w:rPr>
        <w:t>).</w:t>
      </w:r>
    </w:p>
    <w:p w14:paraId="40A755ED" w14:textId="18C3975D" w:rsidR="002B5AE3" w:rsidRPr="002B5AE3" w:rsidRDefault="00CA1A7E" w:rsidP="00D6473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75B8A">
        <w:rPr>
          <w:rFonts w:ascii="Times New Roman" w:hAnsi="Times New Roman" w:cs="Times New Roman"/>
        </w:rPr>
        <w:lastRenderedPageBreak/>
        <w:t>Однако, д</w:t>
      </w:r>
      <w:r w:rsidR="002B5AE3" w:rsidRPr="00875B8A">
        <w:rPr>
          <w:rFonts w:ascii="Times New Roman" w:hAnsi="Times New Roman" w:cs="Times New Roman"/>
        </w:rPr>
        <w:t>ля</w:t>
      </w:r>
      <w:r w:rsidR="002B5AE3" w:rsidRPr="002B5AE3">
        <w:rPr>
          <w:rFonts w:ascii="Times New Roman" w:hAnsi="Times New Roman" w:cs="Times New Roman"/>
        </w:rPr>
        <w:t xml:space="preserve"> полноты понимания </w:t>
      </w:r>
      <w:r w:rsidR="00B62ADC">
        <w:rPr>
          <w:rFonts w:ascii="Times New Roman" w:hAnsi="Times New Roman" w:cs="Times New Roman"/>
        </w:rPr>
        <w:t>Участник</w:t>
      </w:r>
      <w:r w:rsidR="001617B2">
        <w:rPr>
          <w:rFonts w:ascii="Times New Roman" w:hAnsi="Times New Roman" w:cs="Times New Roman"/>
        </w:rPr>
        <w:t>у</w:t>
      </w:r>
      <w:r w:rsidR="00B62ADC">
        <w:rPr>
          <w:rFonts w:ascii="Times New Roman" w:hAnsi="Times New Roman" w:cs="Times New Roman"/>
        </w:rPr>
        <w:t xml:space="preserve"> закупки </w:t>
      </w:r>
      <w:r w:rsidR="002B5AE3" w:rsidRPr="002B5AE3">
        <w:rPr>
          <w:rFonts w:ascii="Times New Roman" w:hAnsi="Times New Roman" w:cs="Times New Roman"/>
        </w:rPr>
        <w:t>объемов выполняемых работ</w:t>
      </w:r>
      <w:r w:rsidR="00554E2A">
        <w:rPr>
          <w:rFonts w:ascii="Times New Roman" w:hAnsi="Times New Roman" w:cs="Times New Roman"/>
        </w:rPr>
        <w:t>,</w:t>
      </w:r>
      <w:r w:rsidR="002B5AE3" w:rsidRPr="002B5AE3">
        <w:rPr>
          <w:rFonts w:ascii="Times New Roman" w:hAnsi="Times New Roman" w:cs="Times New Roman"/>
        </w:rPr>
        <w:t xml:space="preserve"> Заказчиком принято решении о внесении изменений в конкурсную документацию</w:t>
      </w:r>
      <w:r w:rsidR="00B62ADC">
        <w:rPr>
          <w:rFonts w:ascii="Times New Roman" w:hAnsi="Times New Roman" w:cs="Times New Roman"/>
        </w:rPr>
        <w:t xml:space="preserve"> путем</w:t>
      </w:r>
      <w:r w:rsidR="002B5AE3">
        <w:rPr>
          <w:rFonts w:ascii="Times New Roman" w:hAnsi="Times New Roman" w:cs="Times New Roman"/>
        </w:rPr>
        <w:t xml:space="preserve"> </w:t>
      </w:r>
      <w:bookmarkStart w:id="1" w:name="_Hlk78361678"/>
      <w:r w:rsidR="001617B2">
        <w:rPr>
          <w:rFonts w:ascii="Times New Roman" w:hAnsi="Times New Roman" w:cs="Times New Roman"/>
        </w:rPr>
        <w:t>дополнения</w:t>
      </w:r>
      <w:r w:rsidR="00B62ADC">
        <w:rPr>
          <w:rFonts w:ascii="Times New Roman" w:hAnsi="Times New Roman" w:cs="Times New Roman"/>
        </w:rPr>
        <w:t xml:space="preserve"> к о</w:t>
      </w:r>
      <w:r w:rsidR="00B62ADC" w:rsidRPr="00B62ADC">
        <w:rPr>
          <w:rFonts w:ascii="Times New Roman" w:hAnsi="Times New Roman" w:cs="Times New Roman"/>
        </w:rPr>
        <w:t>писани</w:t>
      </w:r>
      <w:r w:rsidR="00B62ADC">
        <w:rPr>
          <w:rFonts w:ascii="Times New Roman" w:hAnsi="Times New Roman" w:cs="Times New Roman"/>
        </w:rPr>
        <w:t>ю</w:t>
      </w:r>
      <w:r w:rsidR="00B62ADC" w:rsidRPr="00B62ADC">
        <w:rPr>
          <w:rFonts w:ascii="Times New Roman" w:hAnsi="Times New Roman" w:cs="Times New Roman"/>
        </w:rPr>
        <w:t xml:space="preserve"> предмета закупки </w:t>
      </w:r>
      <w:r w:rsidR="001617B2">
        <w:rPr>
          <w:rFonts w:ascii="Times New Roman" w:hAnsi="Times New Roman" w:cs="Times New Roman"/>
        </w:rPr>
        <w:t>уточняющих материалов</w:t>
      </w:r>
      <w:r w:rsidR="00B62ADC">
        <w:rPr>
          <w:rFonts w:ascii="Times New Roman" w:hAnsi="Times New Roman" w:cs="Times New Roman"/>
        </w:rPr>
        <w:t xml:space="preserve">. </w:t>
      </w:r>
      <w:bookmarkEnd w:id="1"/>
    </w:p>
    <w:p w14:paraId="2B277A0A" w14:textId="752659ED" w:rsidR="001617B2" w:rsidRDefault="002B5AE3" w:rsidP="00D6473B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60FC8">
        <w:rPr>
          <w:rFonts w:ascii="Times New Roman" w:hAnsi="Times New Roman" w:cs="Times New Roman"/>
        </w:rPr>
        <w:t>В ближайшее время дополнительные материалы</w:t>
      </w:r>
      <w:r w:rsidR="00F60FC8" w:rsidRPr="00F60FC8">
        <w:rPr>
          <w:rFonts w:ascii="Times New Roman" w:hAnsi="Times New Roman" w:cs="Times New Roman"/>
        </w:rPr>
        <w:t xml:space="preserve"> к описанию предмета закупки </w:t>
      </w:r>
      <w:r w:rsidR="00F60FC8">
        <w:rPr>
          <w:rFonts w:ascii="Times New Roman" w:hAnsi="Times New Roman" w:cs="Times New Roman"/>
        </w:rPr>
        <w:t xml:space="preserve">будут опубликованы Заказчиком в </w:t>
      </w:r>
      <w:r w:rsidR="000B7E70">
        <w:rPr>
          <w:rFonts w:ascii="Times New Roman" w:hAnsi="Times New Roman" w:cs="Times New Roman"/>
        </w:rPr>
        <w:t>ЕИС</w:t>
      </w:r>
      <w:r w:rsidR="00554E2A" w:rsidRPr="007102CD">
        <w:rPr>
          <w:rFonts w:ascii="Times New Roman" w:hAnsi="Times New Roman" w:cs="Times New Roman"/>
        </w:rPr>
        <w:t xml:space="preserve">, </w:t>
      </w:r>
      <w:r w:rsidR="00554E2A">
        <w:rPr>
          <w:rFonts w:ascii="Times New Roman" w:hAnsi="Times New Roman" w:cs="Times New Roman"/>
        </w:rPr>
        <w:t>а сроки проведения конкурентной закупки продлены.</w:t>
      </w:r>
    </w:p>
    <w:p w14:paraId="38BF2D76" w14:textId="5EC474AF" w:rsidR="002B5AE3" w:rsidRPr="002B5AE3" w:rsidRDefault="00B62ADC" w:rsidP="00D6473B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1617B2">
        <w:rPr>
          <w:rFonts w:ascii="Times New Roman" w:hAnsi="Times New Roman" w:cs="Times New Roman"/>
        </w:rPr>
        <w:t xml:space="preserve">  </w:t>
      </w:r>
      <w:r w:rsidR="002B5AE3" w:rsidRPr="002B5AE3">
        <w:rPr>
          <w:rFonts w:ascii="Times New Roman" w:hAnsi="Times New Roman" w:cs="Times New Roman"/>
        </w:rPr>
        <w:t xml:space="preserve">Планы ОРУ, ОПУ, ЗРУ </w:t>
      </w:r>
      <w:bookmarkStart w:id="2" w:name="_Hlk78361012"/>
      <w:r w:rsidR="003C2195">
        <w:rPr>
          <w:rFonts w:ascii="Times New Roman" w:hAnsi="Times New Roman" w:cs="Times New Roman"/>
        </w:rPr>
        <w:t>предоставляются</w:t>
      </w:r>
      <w:r w:rsidR="002B5AE3">
        <w:rPr>
          <w:rFonts w:ascii="Times New Roman" w:hAnsi="Times New Roman" w:cs="Times New Roman"/>
        </w:rPr>
        <w:t xml:space="preserve"> </w:t>
      </w:r>
      <w:bookmarkStart w:id="3" w:name="_Hlk78363650"/>
      <w:r w:rsidR="002B5AE3">
        <w:rPr>
          <w:rFonts w:ascii="Times New Roman" w:hAnsi="Times New Roman" w:cs="Times New Roman"/>
        </w:rPr>
        <w:t>Заказчик</w:t>
      </w:r>
      <w:r w:rsidR="003C2195">
        <w:rPr>
          <w:rFonts w:ascii="Times New Roman" w:hAnsi="Times New Roman" w:cs="Times New Roman"/>
        </w:rPr>
        <w:t>ом</w:t>
      </w:r>
      <w:r w:rsidR="002B5AE3">
        <w:rPr>
          <w:rFonts w:ascii="Times New Roman" w:hAnsi="Times New Roman" w:cs="Times New Roman"/>
        </w:rPr>
        <w:t xml:space="preserve"> </w:t>
      </w:r>
      <w:r w:rsidR="00554E2A">
        <w:rPr>
          <w:rFonts w:ascii="Times New Roman" w:hAnsi="Times New Roman" w:cs="Times New Roman"/>
        </w:rPr>
        <w:t xml:space="preserve">по итогам проведения открытого конкурса (конкурентной закупки) </w:t>
      </w:r>
      <w:r w:rsidR="007102CD">
        <w:rPr>
          <w:rFonts w:ascii="Times New Roman" w:hAnsi="Times New Roman" w:cs="Times New Roman"/>
        </w:rPr>
        <w:t>победителю открытого конкурса (п</w:t>
      </w:r>
      <w:r w:rsidR="002B5AE3" w:rsidRPr="002B5AE3">
        <w:rPr>
          <w:rFonts w:ascii="Times New Roman" w:hAnsi="Times New Roman" w:cs="Times New Roman"/>
        </w:rPr>
        <w:t>одрядчику</w:t>
      </w:r>
      <w:bookmarkEnd w:id="2"/>
      <w:r w:rsidR="007102CD">
        <w:rPr>
          <w:rFonts w:ascii="Times New Roman" w:hAnsi="Times New Roman" w:cs="Times New Roman"/>
        </w:rPr>
        <w:t>)</w:t>
      </w:r>
      <w:r w:rsidR="00D6473B">
        <w:rPr>
          <w:rFonts w:ascii="Times New Roman" w:hAnsi="Times New Roman" w:cs="Times New Roman"/>
        </w:rPr>
        <w:t xml:space="preserve"> </w:t>
      </w:r>
      <w:r w:rsidR="00D6473B" w:rsidRPr="00D6473B">
        <w:rPr>
          <w:rFonts w:ascii="Times New Roman" w:hAnsi="Times New Roman" w:cs="Times New Roman"/>
        </w:rPr>
        <w:t>до начала выполнения работ</w:t>
      </w:r>
      <w:r w:rsidR="00D6473B">
        <w:rPr>
          <w:rFonts w:ascii="Times New Roman" w:hAnsi="Times New Roman" w:cs="Times New Roman"/>
        </w:rPr>
        <w:t>.</w:t>
      </w:r>
    </w:p>
    <w:bookmarkEnd w:id="3"/>
    <w:p w14:paraId="44828958" w14:textId="4DCF67C5" w:rsidR="00685A35" w:rsidRPr="001617B2" w:rsidRDefault="00B62ADC" w:rsidP="00D6473B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3C2195">
        <w:rPr>
          <w:rFonts w:ascii="Times New Roman" w:hAnsi="Times New Roman" w:cs="Times New Roman"/>
          <w:bCs/>
        </w:rPr>
        <w:t xml:space="preserve">. </w:t>
      </w:r>
      <w:r w:rsidR="001617B2">
        <w:rPr>
          <w:rFonts w:ascii="Times New Roman" w:hAnsi="Times New Roman" w:cs="Times New Roman"/>
          <w:bCs/>
        </w:rPr>
        <w:t xml:space="preserve"> </w:t>
      </w:r>
      <w:r w:rsidR="002B5AE3" w:rsidRPr="003C2195">
        <w:rPr>
          <w:rFonts w:ascii="Times New Roman" w:hAnsi="Times New Roman" w:cs="Times New Roman"/>
          <w:bCs/>
        </w:rPr>
        <w:t>Нет.</w:t>
      </w:r>
    </w:p>
    <w:p w14:paraId="1A3D4DC5" w14:textId="77777777" w:rsidR="0049610D" w:rsidRDefault="00B62ADC" w:rsidP="00D6473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85A35">
        <w:rPr>
          <w:rFonts w:ascii="Times New Roman" w:hAnsi="Times New Roman" w:cs="Times New Roman"/>
        </w:rPr>
        <w:t xml:space="preserve">. </w:t>
      </w:r>
      <w:r w:rsidR="002B5AE3" w:rsidRPr="003C2195">
        <w:rPr>
          <w:rFonts w:ascii="Times New Roman" w:hAnsi="Times New Roman" w:cs="Times New Roman"/>
        </w:rPr>
        <w:t xml:space="preserve">Схема расстановки существующих защит на подстанции </w:t>
      </w:r>
      <w:r w:rsidR="003C2195" w:rsidRPr="003C2195">
        <w:rPr>
          <w:rFonts w:ascii="Times New Roman" w:hAnsi="Times New Roman" w:cs="Times New Roman"/>
        </w:rPr>
        <w:t xml:space="preserve">предоставляется </w:t>
      </w:r>
      <w:r w:rsidR="0049610D" w:rsidRPr="0049610D">
        <w:rPr>
          <w:rFonts w:ascii="Times New Roman" w:hAnsi="Times New Roman" w:cs="Times New Roman"/>
        </w:rPr>
        <w:t>Заказчиком по итогам проведения открытого конкурса (конкурентной закупки) победителю открытого конкурса (подрядчику) до начала выполнения работ.</w:t>
      </w:r>
    </w:p>
    <w:p w14:paraId="17FF40D2" w14:textId="4C2DF5D8" w:rsidR="002B5AE3" w:rsidRPr="001617B2" w:rsidRDefault="00B62ADC" w:rsidP="00D6473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685A35" w:rsidRPr="00685A35">
        <w:rPr>
          <w:rFonts w:ascii="Times New Roman" w:hAnsi="Times New Roman" w:cs="Times New Roman"/>
          <w:bCs/>
        </w:rPr>
        <w:t xml:space="preserve">. </w:t>
      </w:r>
      <w:r w:rsidR="001617B2">
        <w:rPr>
          <w:rFonts w:ascii="Times New Roman" w:hAnsi="Times New Roman" w:cs="Times New Roman"/>
          <w:bCs/>
        </w:rPr>
        <w:t xml:space="preserve">  </w:t>
      </w:r>
      <w:r w:rsidR="002B5AE3" w:rsidRPr="00685A35">
        <w:rPr>
          <w:rFonts w:ascii="Times New Roman" w:hAnsi="Times New Roman" w:cs="Times New Roman"/>
          <w:bCs/>
        </w:rPr>
        <w:t>ССПИ, телефония отсутствуют</w:t>
      </w:r>
      <w:r w:rsidR="00685A35">
        <w:rPr>
          <w:rFonts w:ascii="Times New Roman" w:hAnsi="Times New Roman" w:cs="Times New Roman"/>
          <w:bCs/>
        </w:rPr>
        <w:t>.</w:t>
      </w:r>
    </w:p>
    <w:p w14:paraId="4F106BF1" w14:textId="40FD3B0E" w:rsidR="002B5AE3" w:rsidRDefault="00B62ADC" w:rsidP="00D6473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7</w:t>
      </w:r>
      <w:r w:rsidR="00685A35">
        <w:rPr>
          <w:rFonts w:ascii="Times New Roman" w:hAnsi="Times New Roman" w:cs="Times New Roman"/>
        </w:rPr>
        <w:t xml:space="preserve">.  </w:t>
      </w:r>
      <w:r w:rsidR="001617B2">
        <w:rPr>
          <w:rFonts w:ascii="Times New Roman" w:hAnsi="Times New Roman" w:cs="Times New Roman"/>
        </w:rPr>
        <w:t xml:space="preserve"> </w:t>
      </w:r>
      <w:r w:rsidR="00685A35">
        <w:rPr>
          <w:rFonts w:ascii="Times New Roman" w:hAnsi="Times New Roman" w:cs="Times New Roman"/>
          <w:bCs/>
        </w:rPr>
        <w:t>Н</w:t>
      </w:r>
      <w:r w:rsidR="002B5AE3" w:rsidRPr="00685A35">
        <w:rPr>
          <w:rFonts w:ascii="Times New Roman" w:hAnsi="Times New Roman" w:cs="Times New Roman"/>
          <w:bCs/>
        </w:rPr>
        <w:t xml:space="preserve">ижний уровень – </w:t>
      </w:r>
      <w:r w:rsidR="00CD0F1F">
        <w:rPr>
          <w:rFonts w:ascii="Times New Roman" w:hAnsi="Times New Roman" w:cs="Times New Roman"/>
          <w:bCs/>
        </w:rPr>
        <w:t>«</w:t>
      </w:r>
      <w:proofErr w:type="spellStart"/>
      <w:r w:rsidR="002B5AE3" w:rsidRPr="00685A35">
        <w:rPr>
          <w:rFonts w:ascii="Times New Roman" w:hAnsi="Times New Roman" w:cs="Times New Roman"/>
          <w:bCs/>
        </w:rPr>
        <w:t>Энергосервис</w:t>
      </w:r>
      <w:proofErr w:type="spellEnd"/>
      <w:r w:rsidR="00CD0F1F">
        <w:rPr>
          <w:rFonts w:ascii="Times New Roman" w:hAnsi="Times New Roman" w:cs="Times New Roman"/>
          <w:bCs/>
        </w:rPr>
        <w:t>»</w:t>
      </w:r>
      <w:r w:rsidR="002B5AE3" w:rsidRPr="00685A35">
        <w:rPr>
          <w:rFonts w:ascii="Times New Roman" w:hAnsi="Times New Roman" w:cs="Times New Roman"/>
          <w:bCs/>
        </w:rPr>
        <w:t xml:space="preserve"> г.</w:t>
      </w:r>
      <w:r w:rsidR="00685A35" w:rsidRPr="00685A35">
        <w:rPr>
          <w:rFonts w:ascii="Times New Roman" w:hAnsi="Times New Roman" w:cs="Times New Roman"/>
          <w:bCs/>
        </w:rPr>
        <w:t xml:space="preserve"> </w:t>
      </w:r>
      <w:r w:rsidR="002B5AE3" w:rsidRPr="00685A35">
        <w:rPr>
          <w:rFonts w:ascii="Times New Roman" w:hAnsi="Times New Roman" w:cs="Times New Roman"/>
          <w:bCs/>
        </w:rPr>
        <w:t>Архангельск (ЭНИП-2, ЭНМВ и др.)</w:t>
      </w:r>
      <w:r w:rsidR="00685A35">
        <w:rPr>
          <w:rFonts w:ascii="Times New Roman" w:hAnsi="Times New Roman" w:cs="Times New Roman"/>
          <w:bCs/>
        </w:rPr>
        <w:t>,</w:t>
      </w:r>
      <w:r w:rsidR="00685A35" w:rsidRPr="00685A35">
        <w:rPr>
          <w:rFonts w:ascii="Times New Roman" w:hAnsi="Times New Roman" w:cs="Times New Roman"/>
          <w:bCs/>
        </w:rPr>
        <w:t xml:space="preserve"> </w:t>
      </w:r>
      <w:r w:rsidR="002B5AE3" w:rsidRPr="00685A35">
        <w:rPr>
          <w:rFonts w:ascii="Times New Roman" w:hAnsi="Times New Roman" w:cs="Times New Roman"/>
          <w:bCs/>
        </w:rPr>
        <w:t xml:space="preserve">средний уровень – </w:t>
      </w:r>
      <w:r w:rsidR="00CD0F1F">
        <w:rPr>
          <w:rFonts w:ascii="Times New Roman" w:hAnsi="Times New Roman" w:cs="Times New Roman"/>
          <w:bCs/>
        </w:rPr>
        <w:t>«</w:t>
      </w:r>
      <w:proofErr w:type="spellStart"/>
      <w:r w:rsidR="002B5AE3" w:rsidRPr="00685A35">
        <w:rPr>
          <w:rFonts w:ascii="Times New Roman" w:hAnsi="Times New Roman" w:cs="Times New Roman"/>
          <w:bCs/>
        </w:rPr>
        <w:t>Релематика</w:t>
      </w:r>
      <w:proofErr w:type="spellEnd"/>
      <w:r w:rsidR="00CD0F1F">
        <w:rPr>
          <w:rFonts w:ascii="Times New Roman" w:hAnsi="Times New Roman" w:cs="Times New Roman"/>
          <w:bCs/>
        </w:rPr>
        <w:t xml:space="preserve">» </w:t>
      </w:r>
      <w:r w:rsidR="002B5AE3" w:rsidRPr="00685A35">
        <w:rPr>
          <w:rFonts w:ascii="Times New Roman" w:hAnsi="Times New Roman" w:cs="Times New Roman"/>
          <w:bCs/>
        </w:rPr>
        <w:t xml:space="preserve">и </w:t>
      </w:r>
      <w:r w:rsidR="00CD0F1F">
        <w:rPr>
          <w:rFonts w:ascii="Times New Roman" w:hAnsi="Times New Roman" w:cs="Times New Roman"/>
          <w:bCs/>
        </w:rPr>
        <w:t>«</w:t>
      </w:r>
      <w:proofErr w:type="spellStart"/>
      <w:r w:rsidR="002B5AE3" w:rsidRPr="00685A35">
        <w:rPr>
          <w:rFonts w:ascii="Times New Roman" w:hAnsi="Times New Roman" w:cs="Times New Roman"/>
          <w:bCs/>
        </w:rPr>
        <w:t>Энергосервис</w:t>
      </w:r>
      <w:proofErr w:type="spellEnd"/>
      <w:r w:rsidR="00CD0F1F">
        <w:rPr>
          <w:rFonts w:ascii="Times New Roman" w:hAnsi="Times New Roman" w:cs="Times New Roman"/>
          <w:bCs/>
        </w:rPr>
        <w:t>»</w:t>
      </w:r>
      <w:r w:rsidR="00F60FC8">
        <w:rPr>
          <w:rFonts w:ascii="Times New Roman" w:hAnsi="Times New Roman" w:cs="Times New Roman"/>
          <w:bCs/>
        </w:rPr>
        <w:t>.</w:t>
      </w:r>
    </w:p>
    <w:p w14:paraId="45193D92" w14:textId="5EDA65F2" w:rsidR="00F60FC8" w:rsidRDefault="00F60FC8" w:rsidP="00D6473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</w:rPr>
      </w:pPr>
    </w:p>
    <w:p w14:paraId="7B85D438" w14:textId="77777777" w:rsidR="00F60FC8" w:rsidRPr="00685A35" w:rsidRDefault="00F60FC8" w:rsidP="00D6473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</w:rPr>
      </w:pPr>
    </w:p>
    <w:p w14:paraId="4409C8FA" w14:textId="77777777" w:rsidR="002B5AE3" w:rsidRPr="009A6C39" w:rsidRDefault="002B5AE3" w:rsidP="002B5AE3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1C19DF46" w14:textId="77777777" w:rsidR="00620793" w:rsidRPr="00620793" w:rsidRDefault="00620793" w:rsidP="00655D70">
      <w:pPr>
        <w:spacing w:after="0"/>
        <w:jc w:val="both"/>
        <w:rPr>
          <w:rFonts w:ascii="Times New Roman" w:hAnsi="Times New Roman" w:cs="Times New Roman"/>
        </w:rPr>
      </w:pPr>
    </w:p>
    <w:p w14:paraId="6C592C6C" w14:textId="340A0A8B" w:rsidR="00950FC3" w:rsidRPr="00620793" w:rsidRDefault="00950FC3" w:rsidP="00655D70">
      <w:pPr>
        <w:spacing w:after="0"/>
        <w:jc w:val="both"/>
        <w:rPr>
          <w:rFonts w:ascii="Times New Roman" w:hAnsi="Times New Roman" w:cs="Times New Roman"/>
        </w:rPr>
      </w:pPr>
    </w:p>
    <w:p w14:paraId="12C71A1F" w14:textId="77777777" w:rsidR="003363D0" w:rsidRPr="00125B61" w:rsidRDefault="003363D0">
      <w:pPr>
        <w:rPr>
          <w:rFonts w:ascii="Times New Roman" w:hAnsi="Times New Roman" w:cs="Times New Roman"/>
          <w:sz w:val="24"/>
          <w:szCs w:val="24"/>
        </w:rPr>
      </w:pPr>
    </w:p>
    <w:sectPr w:rsidR="003363D0" w:rsidRPr="0012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BE3"/>
    <w:multiLevelType w:val="hybridMultilevel"/>
    <w:tmpl w:val="603AF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F5235"/>
    <w:multiLevelType w:val="hybridMultilevel"/>
    <w:tmpl w:val="603AF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6714B"/>
    <w:multiLevelType w:val="hybridMultilevel"/>
    <w:tmpl w:val="603AF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FB"/>
    <w:rsid w:val="00002BD8"/>
    <w:rsid w:val="00036D02"/>
    <w:rsid w:val="00052554"/>
    <w:rsid w:val="000A307D"/>
    <w:rsid w:val="000B7E70"/>
    <w:rsid w:val="00101C24"/>
    <w:rsid w:val="00125B61"/>
    <w:rsid w:val="001318A7"/>
    <w:rsid w:val="00136DC7"/>
    <w:rsid w:val="00137392"/>
    <w:rsid w:val="0015437B"/>
    <w:rsid w:val="001617B2"/>
    <w:rsid w:val="00164F13"/>
    <w:rsid w:val="00177B71"/>
    <w:rsid w:val="001D2D3F"/>
    <w:rsid w:val="00281C8E"/>
    <w:rsid w:val="00285BAB"/>
    <w:rsid w:val="002904B7"/>
    <w:rsid w:val="00297184"/>
    <w:rsid w:val="002B5AE3"/>
    <w:rsid w:val="002C762D"/>
    <w:rsid w:val="003062AB"/>
    <w:rsid w:val="003363D0"/>
    <w:rsid w:val="00356CAE"/>
    <w:rsid w:val="0035714F"/>
    <w:rsid w:val="003650FF"/>
    <w:rsid w:val="003B4CD9"/>
    <w:rsid w:val="003C2195"/>
    <w:rsid w:val="003E1A4B"/>
    <w:rsid w:val="00402A78"/>
    <w:rsid w:val="00403708"/>
    <w:rsid w:val="00404EA7"/>
    <w:rsid w:val="0040767B"/>
    <w:rsid w:val="0049610D"/>
    <w:rsid w:val="004A27FF"/>
    <w:rsid w:val="004F3A1F"/>
    <w:rsid w:val="005146BD"/>
    <w:rsid w:val="00515F28"/>
    <w:rsid w:val="0051659E"/>
    <w:rsid w:val="0052082B"/>
    <w:rsid w:val="00530E4B"/>
    <w:rsid w:val="00531011"/>
    <w:rsid w:val="00542A5D"/>
    <w:rsid w:val="00554E2A"/>
    <w:rsid w:val="00555F32"/>
    <w:rsid w:val="00570D04"/>
    <w:rsid w:val="00573E1A"/>
    <w:rsid w:val="00583BD6"/>
    <w:rsid w:val="005861E5"/>
    <w:rsid w:val="00590C43"/>
    <w:rsid w:val="005B79CD"/>
    <w:rsid w:val="005D6A70"/>
    <w:rsid w:val="00620793"/>
    <w:rsid w:val="00622329"/>
    <w:rsid w:val="00655D70"/>
    <w:rsid w:val="00660788"/>
    <w:rsid w:val="00672CDC"/>
    <w:rsid w:val="00681539"/>
    <w:rsid w:val="00685A35"/>
    <w:rsid w:val="00697015"/>
    <w:rsid w:val="006C2D4F"/>
    <w:rsid w:val="006D41D0"/>
    <w:rsid w:val="006E275B"/>
    <w:rsid w:val="006F2084"/>
    <w:rsid w:val="007102CD"/>
    <w:rsid w:val="00713AFB"/>
    <w:rsid w:val="00731B12"/>
    <w:rsid w:val="00762BBB"/>
    <w:rsid w:val="0079393C"/>
    <w:rsid w:val="007D2132"/>
    <w:rsid w:val="00822709"/>
    <w:rsid w:val="00844722"/>
    <w:rsid w:val="0087416B"/>
    <w:rsid w:val="00875B8A"/>
    <w:rsid w:val="00885461"/>
    <w:rsid w:val="008F2D5A"/>
    <w:rsid w:val="00904F68"/>
    <w:rsid w:val="00950FC3"/>
    <w:rsid w:val="00992C29"/>
    <w:rsid w:val="009B1BDA"/>
    <w:rsid w:val="009B7D36"/>
    <w:rsid w:val="009E5645"/>
    <w:rsid w:val="00A255C4"/>
    <w:rsid w:val="00A31FE2"/>
    <w:rsid w:val="00AC39ED"/>
    <w:rsid w:val="00B413F1"/>
    <w:rsid w:val="00B62ADC"/>
    <w:rsid w:val="00BB43A8"/>
    <w:rsid w:val="00BF0339"/>
    <w:rsid w:val="00C03F13"/>
    <w:rsid w:val="00CA1A7E"/>
    <w:rsid w:val="00CA3851"/>
    <w:rsid w:val="00CD0F1F"/>
    <w:rsid w:val="00D023F9"/>
    <w:rsid w:val="00D6473B"/>
    <w:rsid w:val="00DC6404"/>
    <w:rsid w:val="00E22789"/>
    <w:rsid w:val="00E4364D"/>
    <w:rsid w:val="00EA74C9"/>
    <w:rsid w:val="00EC5F05"/>
    <w:rsid w:val="00EE732B"/>
    <w:rsid w:val="00EF252F"/>
    <w:rsid w:val="00F178A1"/>
    <w:rsid w:val="00F22AFF"/>
    <w:rsid w:val="00F601DB"/>
    <w:rsid w:val="00F60FC8"/>
    <w:rsid w:val="00F71BD8"/>
    <w:rsid w:val="00F8018F"/>
    <w:rsid w:val="00FB357E"/>
    <w:rsid w:val="00FD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14F2"/>
  <w15:chartTrackingRefBased/>
  <w15:docId w15:val="{3395C965-8B4B-4805-931E-3CD3E787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AFF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1617B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61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8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Бондаренко</dc:creator>
  <cp:keywords/>
  <dc:description/>
  <cp:lastModifiedBy>Наталия Бондаренко</cp:lastModifiedBy>
  <cp:revision>2</cp:revision>
  <cp:lastPrinted>2021-07-28T09:45:00Z</cp:lastPrinted>
  <dcterms:created xsi:type="dcterms:W3CDTF">2021-07-28T12:40:00Z</dcterms:created>
  <dcterms:modified xsi:type="dcterms:W3CDTF">2021-07-28T12:40:00Z</dcterms:modified>
</cp:coreProperties>
</file>