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40"/>
        <w:gridCol w:w="1560"/>
        <w:gridCol w:w="4862"/>
        <w:gridCol w:w="1800"/>
        <w:gridCol w:w="2000"/>
        <w:gridCol w:w="1052"/>
        <w:gridCol w:w="1500"/>
        <w:gridCol w:w="2254"/>
      </w:tblGrid>
      <w:tr w:rsidR="00C70829" w:rsidTr="00915A52">
        <w:trPr>
          <w:cantSplit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C70829" w:rsidTr="00915A52">
        <w:trPr>
          <w:cantSplit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70829" w:rsidRPr="004E0D5E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4E0D5E">
              <w:rPr>
                <w:rFonts w:ascii="Verdana" w:hAnsi="Verdana" w:cs="Verdana"/>
                <w:b/>
                <w:sz w:val="16"/>
                <w:szCs w:val="16"/>
              </w:rPr>
              <w:t>6 759 009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C70829" w:rsidRPr="004E0D5E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4E0D5E">
              <w:rPr>
                <w:rFonts w:ascii="Verdana" w:hAnsi="Verdana" w:cs="Verdana"/>
                <w:b/>
                <w:sz w:val="16"/>
                <w:szCs w:val="16"/>
              </w:rPr>
              <w:t>6 759 009</w:t>
            </w:r>
          </w:p>
        </w:tc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70829" w:rsidTr="00915A52">
        <w:trPr>
          <w:cantSplit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915A52">
        <w:trPr>
          <w:cantSplit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915A52">
        <w:trPr>
          <w:cantSplit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C70829" w:rsidTr="00915A52">
        <w:trPr>
          <w:cantSplit/>
          <w:trHeight w:val="330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915A52">
        <w:trPr>
          <w:cantSplit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 w:rsidP="004E0D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4E0D5E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 w:rsidP="004E0D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4E0D5E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C70829" w:rsidTr="00915A52">
        <w:trPr>
          <w:gridAfter w:val="5"/>
          <w:wAfter w:w="8606" w:type="dxa"/>
          <w:cantSplit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915A52">
        <w:trPr>
          <w:cantSplit/>
        </w:trPr>
        <w:tc>
          <w:tcPr>
            <w:tcW w:w="16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E0D5E" w:rsidTr="00915A52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4E0D5E" w:rsidRDefault="004E0D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52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0D5E" w:rsidRDefault="004E0D5E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области</w:t>
            </w:r>
          </w:p>
        </w:tc>
      </w:tr>
      <w:tr w:rsidR="004E0D5E" w:rsidTr="00915A52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4E0D5E" w:rsidRDefault="004E0D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52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0D5E" w:rsidRPr="001B7701" w:rsidRDefault="004E0D5E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области</w:t>
            </w:r>
          </w:p>
        </w:tc>
      </w:tr>
      <w:tr w:rsidR="004E0D5E" w:rsidTr="00915A52">
        <w:trPr>
          <w:cantSplit/>
        </w:trPr>
        <w:tc>
          <w:tcPr>
            <w:tcW w:w="16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0D5E" w:rsidRDefault="004E0D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915A52">
        <w:trPr>
          <w:cantSplit/>
        </w:trPr>
        <w:tc>
          <w:tcPr>
            <w:tcW w:w="16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ЛС02-01-02</w:t>
            </w:r>
          </w:p>
        </w:tc>
      </w:tr>
      <w:tr w:rsidR="00C70829" w:rsidTr="00915A52">
        <w:trPr>
          <w:cantSplit/>
        </w:trPr>
        <w:tc>
          <w:tcPr>
            <w:tcW w:w="16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C70829" w:rsidTr="00915A52">
        <w:trPr>
          <w:cantSplit/>
        </w:trPr>
        <w:tc>
          <w:tcPr>
            <w:tcW w:w="16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0829" w:rsidRPr="004E0D5E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E0D5E">
              <w:rPr>
                <w:rFonts w:ascii="Verdana" w:hAnsi="Verdana" w:cs="Verdana"/>
                <w:b/>
                <w:sz w:val="16"/>
                <w:szCs w:val="16"/>
              </w:rPr>
              <w:t xml:space="preserve">Установка КТП-15 </w:t>
            </w:r>
            <w:proofErr w:type="spellStart"/>
            <w:r w:rsidRPr="004E0D5E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</w:p>
        </w:tc>
      </w:tr>
      <w:tr w:rsidR="00C70829" w:rsidTr="00915A52">
        <w:trPr>
          <w:cantSplit/>
        </w:trPr>
        <w:tc>
          <w:tcPr>
            <w:tcW w:w="130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6 759.009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70829" w:rsidTr="00915A52">
        <w:trPr>
          <w:cantSplit/>
        </w:trPr>
        <w:tc>
          <w:tcPr>
            <w:tcW w:w="130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6 057.861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70829" w:rsidTr="00915A52">
        <w:trPr>
          <w:cantSplit/>
        </w:trPr>
        <w:tc>
          <w:tcPr>
            <w:tcW w:w="130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0.793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C70829" w:rsidTr="00915A52">
        <w:trPr>
          <w:cantSplit/>
        </w:trPr>
        <w:tc>
          <w:tcPr>
            <w:tcW w:w="130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214.108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70829" w:rsidTr="00915A52">
        <w:trPr>
          <w:cantSplit/>
        </w:trPr>
        <w:tc>
          <w:tcPr>
            <w:tcW w:w="16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4E0D5E" w:rsidRPr="00F27B30"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4E0D5E">
              <w:rPr>
                <w:rFonts w:ascii="Verdana" w:hAnsi="Verdana" w:cs="Verdana"/>
                <w:sz w:val="16"/>
                <w:szCs w:val="16"/>
              </w:rPr>
              <w:t>3</w:t>
            </w:r>
            <w:r w:rsidR="004E0D5E" w:rsidRPr="00F27B30">
              <w:rPr>
                <w:rFonts w:ascii="Verdana" w:hAnsi="Verdana" w:cs="Verdana"/>
                <w:sz w:val="16"/>
                <w:szCs w:val="16"/>
              </w:rPr>
              <w:t xml:space="preserve"> квартал 20</w:t>
            </w:r>
            <w:r w:rsidR="004E0D5E">
              <w:rPr>
                <w:rFonts w:ascii="Verdana" w:hAnsi="Verdana" w:cs="Verdana"/>
                <w:sz w:val="16"/>
                <w:szCs w:val="16"/>
              </w:rPr>
              <w:t>21</w:t>
            </w:r>
            <w:r w:rsidR="004E0D5E" w:rsidRPr="00F27B30">
              <w:rPr>
                <w:rFonts w:ascii="Verdana" w:hAnsi="Verdana" w:cs="Verdana"/>
                <w:sz w:val="16"/>
                <w:szCs w:val="16"/>
              </w:rPr>
              <w:t xml:space="preserve">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7 (приказ Минстроя России № 408/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C70829" w:rsidRDefault="00C708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680"/>
        <w:gridCol w:w="1134"/>
        <w:gridCol w:w="1021"/>
        <w:gridCol w:w="1010"/>
        <w:gridCol w:w="1298"/>
        <w:gridCol w:w="1298"/>
        <w:gridCol w:w="959"/>
        <w:gridCol w:w="680"/>
        <w:gridCol w:w="680"/>
        <w:gridCol w:w="1134"/>
        <w:gridCol w:w="1134"/>
        <w:gridCol w:w="1016"/>
      </w:tblGrid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C70829" w:rsidTr="00915A52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C70829" w:rsidTr="00915A5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Строительно-монтажные работы ТП 15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1 381.38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1 381.38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27.63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24.59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63.27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01-02-060-01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вручную неуплотненного грунта из штабелей и отвалов в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портные средства,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461.96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461.96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03-21-01-040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ми-самосвалами груз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подъемностью 10 т работающих вне карьера на ра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стояние: до 40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23.23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348.11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1 184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2*1.</w:t>
            </w: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01-01-111-02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вручную: дна и откосов в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>емок каналов, группа гру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тов 2, 1000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1 265.43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1 265.43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20.25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01-02-005-01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тов: 1-2,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122.91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277.82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1 381.38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1 381.38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86.34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197.72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ванов и ям,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763.31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763.31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47.71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1 248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01-02-033-01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Засыпка пазух котлованов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спецсооруж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дрениру</w:t>
            </w:r>
            <w:r>
              <w:rPr>
                <w:rFonts w:ascii="Verdana" w:hAnsi="Verdana" w:cs="Verdana"/>
                <w:sz w:val="16"/>
                <w:szCs w:val="16"/>
              </w:rPr>
              <w:t>ю</w:t>
            </w:r>
            <w:r>
              <w:rPr>
                <w:rFonts w:ascii="Verdana" w:hAnsi="Verdana" w:cs="Verdana"/>
                <w:sz w:val="16"/>
                <w:szCs w:val="16"/>
              </w:rPr>
              <w:t>щим песком, 10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205.56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111.04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94.52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16.66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146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33-04-029-04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фундаментов для комплек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ных трансформаторных подстанций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оскового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типа: с укладкой на горизо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тальную поверхность 14-ти блоков ФБС, применительно,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1 148.02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176.59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971.43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1 148.02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176.59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971.43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4 620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12 716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2, Н51= 1.15*2, Н53= 1.15*2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1 621.09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08-01-003-07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Гидроизоляция боковая обмазочная 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тумная в 2 слоя по выровненной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верхности бутовой кладки, кирпичу, 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тону,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376.99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231.85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91.53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6.97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2 395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62.75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24.77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2.82*14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63.88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05.2.02.01-0040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Блоки бетонные для стен подвалов по</w:t>
            </w:r>
            <w:r>
              <w:rPr>
                <w:rFonts w:ascii="Verdana" w:hAnsi="Verdana" w:cs="Verdana"/>
                <w:sz w:val="16"/>
                <w:szCs w:val="16"/>
              </w:rPr>
              <w:t>л</w:t>
            </w:r>
            <w:r>
              <w:rPr>
                <w:rFonts w:ascii="Verdana" w:hAnsi="Verdana" w:cs="Verdana"/>
                <w:sz w:val="16"/>
                <w:szCs w:val="16"/>
              </w:rPr>
              <w:t>нотелые ФБС12-4-3-Т, бетон В7,5 (М100, объем 0,127 м3, расход арм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туры 0,74 кг,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1 102.36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1 102.36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757.52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10 605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Монтажные работы</w:t>
            </w: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37-01-013-10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оборудования на открытой пл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щадке (ТП в металлическом корп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се),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4 851.47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1 675.55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1 825.50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4 851.47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1 675.55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1 825.50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80 303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43 832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23 074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1 350.42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232.88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1 350.42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232.88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13 396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6 425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1 755.76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935.13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7 542.36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151 165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08-01-025-01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Подстанция комплектная трансформ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торная напряжением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трансфо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матором мощностью: до 400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1 368.67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307.56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965.93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1 368.67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307.56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965.93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8 046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12 509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95.18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115.70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95.18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3 190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1 995.09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Трансформаторная подстанция ТП 400/15/0,4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таллическом корпусе в комплекте с РУ-15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 РУ 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без трансформаторов МТ 10х12,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896 582.73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896 582.73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4 985 000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896 582.73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896 582.73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4 985 000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=4985000/5.56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08-01-001-02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трехфазный: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</w:t>
            </w:r>
            <w:r>
              <w:rPr>
                <w:rFonts w:ascii="Verdana" w:hAnsi="Verdana" w:cs="Verdana"/>
                <w:sz w:val="16"/>
                <w:szCs w:val="16"/>
              </w:rPr>
              <w:t>щ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ностью 400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909.85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251.13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626.09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1 819.70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502.25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1 252.19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13 139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16 316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32.63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78.28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65.26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335.99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2 794.74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масляный ТМГ 400/15/0,4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69 901.01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139 802.01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777 299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69 901.01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139 802.01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777 299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=388649,6/5,56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08-01-086-03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Мост шинный для двухрядного КТП,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102.56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102.56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2 683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1 616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52.13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52.13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08-01-087-02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проходная асбестоцемен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ная или стальная для установки трансформат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ров тока, проходных изоляторов или прохода шин,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125.02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27.07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250.03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6 541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700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92.03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184.06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249.82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869.41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08-01-087-03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Металлические конструкции,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13 030.15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592.97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455.00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1 667.86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75.90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667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11 982.18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1 533.72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34 631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41.72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1 788.94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фазы), сечение провода: до 300 мм2,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проводов в фазе - 2,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465.60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193.60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266.18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1 862.41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774.41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1 064.72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20 259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12 755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84.97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23.28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9 364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1 080.87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3 511.57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77 307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08-01-021-01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Шина сборная напряжением: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чение до 400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количество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водов в фазе - 1, пролет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1 694.22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318.62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1 367.61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3 388.45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637.24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2 735.23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16 670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18 572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83.94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167.88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4 613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780.97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410.61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4 580.03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08-03-600-02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Счетчики, устанавливаемые на готовом основании: тре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фазные,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7.98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2.08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 электроэнергии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рии Альфа А1140-1-RAL-SW-GS-4T,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2 694.24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5 388.49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2 694.24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5 388.49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29 960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=14980/5.56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10-04-087-04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Комплект приемно-передающего обор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дования: GSM модем с антенной,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77.44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154.88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4 052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55.38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Модем для А1140 в комплекте с анте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ной GSM TELEOFIS RX400-R2,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1 746.40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3 492.81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1 746.40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3 492.81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19 420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=9710/5,56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10-06-068-15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трактов: конфигурация и настройка сетевых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понентов (мост, маршрутизатор, модем и т.п.),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553.74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544.27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1 107.48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1 088.54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28 476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18.94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979.69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2 587.89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08-03-545-01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(ящик) с зажимами для кабелей и проводов сечением до 6 мм2, устанавл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ваемая на конструкции на стене или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лонне,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зажимов: до 10,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32.43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161.74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64.86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46.45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92.90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испытательная перехо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ная ИКК,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51.39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102.79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=485*1.03/9,72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14.65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40.08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19.98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114.74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двухп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люсный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Iн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=6А ВА47-29 2Р 6А 4,5 кА х-ка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80.53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=380*1.03/9,72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фазы), сечение провода: до 300 мм2,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проводов в фазе - 1,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45.57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61.04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217.61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91.15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1 472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18.62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1 026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08-02-471-01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Заземлитель вертикальный из у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ловой стали размером: 50х50х5 мм, 10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635.25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100.21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49.47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80.17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450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485.57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388.46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632.67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08.3.08.02-0022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Уголок горячекатаный, размер 50х50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0.09048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5 763.00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521.44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5 763.00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521.44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97 208.86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8 795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90.48/1000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1 381.38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53.87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1 409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24.02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26*0.5*0.3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2,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124.30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ванов и ям,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776.59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763.31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29.77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13.28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26*0.5*0.3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2,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08-02-472-02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Заземлитель горизонтальный из стали: полосовой сечением 160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1 117.07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155.66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66.80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40.47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188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894.60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232.60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08.3.07.01-0041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Прокат полосовой, горячекатаный, ра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 40х4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6 100.00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6 100.00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199.84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100 339.75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32.76/1000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08-01-053-01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жением: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23.78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10.32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285.38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7 466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1 303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291.68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948.29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400/5 ТТН-40,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1 322.47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110.21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1 322.47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12 854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=1040*1.03/9,72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08-02-405-01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по установленным стальным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струкциям и панелям,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чение: до 16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331.22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79.33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115.93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3 033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270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15+20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59.95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КВВГнг-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ls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7х1,5,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140.67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=88,50*1.03/9.72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Yn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Y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-LS (ВВГнг-LS) 4х1,5,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137.55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=64,90*1.03/9,72</w:t>
            </w: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08-03-574-01 </w:t>
            </w:r>
          </w:p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Разводка по устройствам и по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ключение жил кабелей или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водов сечением: до 10 мм2,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277.16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176.25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2.08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1 107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98.83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23.72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21.61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  <w:trHeight w:hRule="exact" w:val="10"/>
        </w:trPr>
        <w:tc>
          <w:tcPr>
            <w:tcW w:w="161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1 069 623.42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6 897.96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9 528.15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6 202 386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180 456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104 342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1 053 197.31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1 221.34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5 917 592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33 652</w:t>
            </w:r>
          </w:p>
        </w:tc>
      </w:tr>
      <w:tr w:rsidR="00C70829" w:rsidTr="00DD12D0">
        <w:trPr>
          <w:cantSplit/>
        </w:trPr>
        <w:tc>
          <w:tcPr>
            <w:tcW w:w="161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1 069 623.42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6 897.96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9 528.15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6 202 386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180 456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104 342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1 053 197.31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1 221.34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5 917 592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33 652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1 045 266.04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5 811 679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1 045 266.04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5 811 679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ТРАНСПОРТНЫЕ РАСХОДЫ - (%=3 - по стр. 14, 16, 23, 25)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31 357.98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174 350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ЗАГОТОВИТЕЛЬНО-СКЛАДСКИЕ РАСХОДЫ - (%=1.2 - по стр. 14, 16, 23, 25)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12 919.49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1 089 543.51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6 057 861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20 837.99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6 334.44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8 422.14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338 415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165 712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89 996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6 081.40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1 103.94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82 709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30 413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1 784.01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(%=92 - по стр. 12; %=97 - по стр. 13, 15, 17-22, 27, 29, 31, 32, 36, 38, 40, 43; %=95 - по стр. 24; %=90 - по стр. 26)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7 040.51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(%=49 - по стр. 12; %=51 - по стр. 13, 15, 17-22, 27, 29, 31, 32, 36, 38, 40, 43; %=53 - по стр. 24; %=46 - по стр. 26)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3 704.08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97 676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31 582.58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621 745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3 440.41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563.52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1 027.03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C7082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14 744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829" w:rsidRDefault="008921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13 162</w:t>
            </w:r>
          </w:p>
        </w:tc>
      </w:tr>
      <w:tr w:rsidR="00C70829" w:rsidTr="00DD12D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1 849.87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117.40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23 204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3 239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1 823.64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(%=89 - по стр. 1, 2, 6-8, 34, 35; %=92 - по стр. 4, 5; %=103 - по стр. 9; %=110 - по стр. 10)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666.85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2, 6, 7, 34, 35; %=46 - по стр. 4, 5; %=41 - по стр. 8; %=60 - по стр. 9; %=69 - по стр. 10)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358.96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4 466.22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78 219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1 184</w:t>
            </w: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70829" w:rsidTr="00DD12D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1 125 671.29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6 759 009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C70829" w:rsidRDefault="00C708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915A52" w:rsidRDefault="00915A5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915A52" w:rsidRDefault="00915A5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915A52" w:rsidRDefault="00915A5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C7082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7082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082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C708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70829" w:rsidRDefault="008921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70829" w:rsidRDefault="00C708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C70829" w:rsidSect="00DD12D0">
      <w:headerReference w:type="default" r:id="rId7"/>
      <w:footerReference w:type="default" r:id="rId8"/>
      <w:pgSz w:w="16838" w:h="11906" w:orient="landscape" w:code="9"/>
      <w:pgMar w:top="680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400" w:rsidRDefault="00AC4400">
      <w:pPr>
        <w:spacing w:after="0" w:line="240" w:lineRule="auto"/>
      </w:pPr>
      <w:r>
        <w:separator/>
      </w:r>
    </w:p>
  </w:endnote>
  <w:endnote w:type="continuationSeparator" w:id="0">
    <w:p w:rsidR="00AC4400" w:rsidRDefault="00AC4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29" w:rsidRDefault="0089210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915A52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400" w:rsidRDefault="00AC4400">
      <w:pPr>
        <w:spacing w:after="0" w:line="240" w:lineRule="auto"/>
      </w:pPr>
      <w:r>
        <w:separator/>
      </w:r>
    </w:p>
  </w:footnote>
  <w:footnote w:type="continuationSeparator" w:id="0">
    <w:p w:rsidR="00AC4400" w:rsidRDefault="00AC4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C7082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70829" w:rsidRDefault="0089210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79 * 9 * ЛС02-01-02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C70829" w:rsidRDefault="0089210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(вер.1.3.210423)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70829" w:rsidRDefault="0089210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0E"/>
    <w:rsid w:val="004E0D5E"/>
    <w:rsid w:val="0089210E"/>
    <w:rsid w:val="00915A52"/>
    <w:rsid w:val="00AC4400"/>
    <w:rsid w:val="00C70829"/>
    <w:rsid w:val="00DB6AF5"/>
    <w:rsid w:val="00DD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5</cp:revision>
  <dcterms:created xsi:type="dcterms:W3CDTF">2021-11-16T10:47:00Z</dcterms:created>
  <dcterms:modified xsi:type="dcterms:W3CDTF">2021-11-16T10:51:00Z</dcterms:modified>
</cp:coreProperties>
</file>