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42469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42469D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2469D" w:rsidRDefault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3 014 725.26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81EE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1EE0" w:rsidRPr="003A7989" w:rsidRDefault="00B81EE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B81EE0" w:rsidTr="009805E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EE0" w:rsidRPr="003A7989" w:rsidRDefault="00B81EE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81EE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1EE0" w:rsidRPr="003A7989" w:rsidRDefault="00B81EE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B81EE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81EE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 w:rsidP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4E4D50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B81EE0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E4D50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ТП 329-02 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15/0,4 </w:t>
            </w: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с заменой двух трансформаторов и обеспечени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е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 второй категории надежности электроснабжения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 расп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о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ложенной по адресу: г.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Зеленоградск, ул.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Приморская, 11</w:t>
            </w:r>
          </w:p>
        </w:tc>
      </w:tr>
      <w:tr w:rsidR="004E4D50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4D50" w:rsidRPr="004B0283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ТП 329-02 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15/0,4 </w:t>
            </w: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с заменой двух трансформаторов и обеспечени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е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 второй категории надежности электроснабжения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,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 xml:space="preserve"> расп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о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ложенной по адресу: г.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Зеленоградск, ул.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939D6">
              <w:rPr>
                <w:rFonts w:ascii="Verdana" w:hAnsi="Verdana" w:cs="Verdana"/>
                <w:b/>
                <w:sz w:val="16"/>
                <w:szCs w:val="16"/>
              </w:rPr>
              <w:t>Приморская, 11</w:t>
            </w:r>
          </w:p>
        </w:tc>
      </w:tr>
      <w:tr w:rsidR="004E4D5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81EE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 w:rsidP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81EE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81EE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1EE0" w:rsidRDefault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Строительно-монтажные</w:t>
            </w:r>
            <w:r w:rsidRPr="0079420F">
              <w:rPr>
                <w:rFonts w:ascii="Verdana" w:hAnsi="Verdana" w:cs="Verdana"/>
                <w:b/>
                <w:sz w:val="16"/>
                <w:szCs w:val="16"/>
              </w:rPr>
              <w:t xml:space="preserve"> работы</w:t>
            </w:r>
          </w:p>
        </w:tc>
      </w:tr>
      <w:tr w:rsidR="00B81EE0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3 014.725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81EE0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1 550.087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81EE0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B81EE0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248.636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81EE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81EE0" w:rsidRDefault="00B81E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4E4D50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42469D" w:rsidRDefault="0042469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1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1134"/>
        <w:gridCol w:w="1134"/>
        <w:gridCol w:w="965"/>
        <w:gridCol w:w="1134"/>
        <w:gridCol w:w="1134"/>
        <w:gridCol w:w="1049"/>
        <w:gridCol w:w="680"/>
        <w:gridCol w:w="680"/>
        <w:gridCol w:w="1390"/>
        <w:gridCol w:w="1134"/>
        <w:gridCol w:w="935"/>
      </w:tblGrid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42469D" w:rsidTr="004E4D50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 w:rsidP="004E4D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Проектные изыскания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Дог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.ц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ена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Проектные работы,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40 000.00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40 000.00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40 000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40 000.00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Демонтажные работы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08-01-056-02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Разъединитель трехполюсный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нием: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ток до 1000 А (Д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монтаж),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54.69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284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25.89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08-01-057-01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Приводы к разъединителям с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ной тягой: рычажный (Демо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таж),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1 486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25.57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08-02-415-01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Шинопровод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открытый на установле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 конструкциях, сечение: до 250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(Д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монтаж),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172.80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6.22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645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21.61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46-02-004-01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металлоконструкций покр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тий,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9.46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551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25.95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08-03-521-30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Рубильник на плите с приводом,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навливаемый на металлическом основ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нии,: трехполюсный на ток до 630 А (Демонтаж),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9.44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29.64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08-01-062-02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силовой, автотрансфо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матор или масляный реактор, масса: до 3 т (Демо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таж),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187.39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374.77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4 565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1 068.39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472.00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576.62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11 653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6 118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19.78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75.30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1 957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Наружные строительные работы. Благоустройство и водоотведение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ОТМОСТКИ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1 201.20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08-01-002-02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фунд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менты: щебеночного,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29.03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02.2.05.04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02.2.05.04-0094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работ марка: 800, фракция 20-80 (70) мм,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90.94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(4.3)*1.15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58.3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06-01-001-16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фундаментных плит желез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бетонных: плоских,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4 533.87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1 526.87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2 518.58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53.44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12.13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488.42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04.1.02.05;  08.4.03.03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7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,5 (М100),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3.5525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1 989.40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1 989.40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14 702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(0.035)*101.5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483.31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23-01-030-01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дренажного лотка А15 (100мм),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2 691.84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245.25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872.74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3 066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1 573.85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105.89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472.16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24.3.03.13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24.3.03.13-0001:[ М-(1571.56=15.56*101)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1 038.27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ЛИВНЕВОЙ КАНАЛИЗАЦИИ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1 201.20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23-01-030-03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трубопроводов канал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зации из полиэтиленовых труб диаметром: 225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3 129.67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311.80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1 236.55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370.97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4 303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1 581.32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142.43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24.3.03.13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24.3.03.13-0001:[ М-(1571.56=15.56*101)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1 237.33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729.00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23-04-008-02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канализационных труб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проводов к существующей сети в грунтах: мокрых,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154.28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154.28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3 809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81.97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81.97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27-02-010-01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тонных: при цементобетонных покрытиях,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3 168.06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2 504.53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751.36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13.2.03.02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05.2.03.03-0021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 БВ 100.30.15, бетон В30 (М400), объем 0,042 м3,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2 157.90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71.93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2 157.90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397.06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11 912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68.52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ТРАНШЕИ ДЛЯ КАБЕЛЯ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1 201.20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ванов и ям,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729.00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65.61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8 263.38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1 089.33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778.50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26 897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9 186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6 395.57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44 335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2 446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Строительные работы в камерах трансформатора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11-01-002-04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слоев: щеб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ночных,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9.43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1 038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02.2.02.02;  02.2.05.04;  02.2.05.04;  02.2.05.04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02.2.02.02-0001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Каменная мелочь М 300,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518.57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125.49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(2.2)*0.11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473.68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02.2.05.04-1562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М 300, фракция 5(3)-10 мм, группа 2,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142.75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(2.2)*0.1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109.09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02.2.05.04-1692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М 600, фракция 10-20 мм, группа 2,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118.60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(2.2)*0.09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85.41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02.2.05.04-1802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М 300, фракция 40-80(70) мм, группа 2,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128.51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282.72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(2.2)*1.0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95.13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11-01-015-01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покрытий: бетонных толщ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ной 30 мм,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25.41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167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04.1.02.05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11-01-015-02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покрытий: на каждые 5 мм изменения толщины покрытия доба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лять или исключать к расценке 11-01-015-01,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12.07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04.1.02.05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04.1.02.05-0007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В20 (М250),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108.53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(0.08)*0.51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586.25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04.1.02.05-0007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Смеси бетонные тяжелого бетона (БСТ), класс В20 (М250),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162.79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(0.08)*3.06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Формула ценообразования: 586.25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11-01-015-07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Шлифовка бетонных или металлоц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ментных покрытий,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625.83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50.07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12.97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16.30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11-01-015-08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Железнение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цементных покр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тий,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06-03-004-10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закладных деталей весом: до 20 кг,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12 238.70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526.06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31.56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11 684.00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701.04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08.4.01.02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08.4.01.02-0001:[ М-(11684.00=11684.00*1)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06-03-004-10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ПРИМ. Монтаж опорных направля</w:t>
            </w:r>
            <w:r>
              <w:rPr>
                <w:rFonts w:ascii="Verdana" w:hAnsi="Verdana" w:cs="Verdana"/>
                <w:sz w:val="16"/>
                <w:szCs w:val="16"/>
              </w:rPr>
              <w:t>ю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щих под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трансф</w:t>
            </w:r>
            <w:proofErr w:type="spellEnd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швеллер 12),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12 238.70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526.06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11 684.00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1 402.08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Удал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08.4.01.02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08.4.01.02-0001:[ М-(11684.00=11684.00*1)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]</w:t>
            </w:r>
            <w:proofErr w:type="gramEnd"/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1 576.79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46-03-007-03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Пробивка проемов в конструкц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ях: из кирпича,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2.55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3 220.56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245.18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133.01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6 053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1 353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2 842.35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7 810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5.  Электромонтажные работы в РУ 15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08-01-084-02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Камера сборных распределительных устройств: трансформатора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ния, линейного ввода, разрядника или раз</w:t>
            </w:r>
            <w:r>
              <w:rPr>
                <w:rFonts w:ascii="Verdana" w:hAnsi="Verdana" w:cs="Verdana"/>
                <w:sz w:val="16"/>
                <w:szCs w:val="16"/>
              </w:rPr>
              <w:t>ъ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единителя,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177.97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1 245.79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887.46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30 759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10 809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146.58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3 195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1 300.34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4 469.88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08-02-175-01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трехфазная для кабеля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: концевая,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3 856.95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1 170.54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28 901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1 588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2 556.00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25 381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102 864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08-02-175-02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Муфта трехфазная для кабеля напряж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нием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соединительная и ст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порная,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980.77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363.25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1 961.54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726.50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17 937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603.03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1 206.06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13 484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3 130.37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08-02-145-04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прокладыва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мый по дну канала без крепл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ний,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96.26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24.07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10.35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216.58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12.99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9.21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08-01-087-03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Металлические конструкции,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515.63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395.65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820.37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325.88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8 046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2 683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386.78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244.44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25.38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659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08-02-153-01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лотков кабельных в полу РУ, применительно,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4 441.75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1 090.40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2 926.20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234.10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425.15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261.77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34.01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08-02-472-07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Проводник заземляющий открыто по строительным основаниям: из полос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вой стали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173.90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588.77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25.95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08-02-472-11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Перемычка заземляющая тросовая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метром до 9,2 мм для строительных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таллических конструкций,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9 571.39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3 648.34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1 567.84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152 041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90 078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17 182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4 355.23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194.56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44 781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5 053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6.  Монтажные работы в камерах трансформаторов, РУ 0,4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кв</w:t>
            </w:r>
            <w:proofErr w:type="spellEnd"/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08-01-001-04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трехфазный: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</w:t>
            </w:r>
            <w:r>
              <w:rPr>
                <w:rFonts w:ascii="Verdana" w:hAnsi="Verdana" w:cs="Verdana"/>
                <w:sz w:val="16"/>
                <w:szCs w:val="16"/>
              </w:rPr>
              <w:t>щ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ностью 1250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802.34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2 285.40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594.52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1 604.68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12.16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14 679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19 513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5 328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3 564.54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08-02-147-04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 установленным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струкциям и лоткам с креплением на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воротах и в конце трассы, масса 1 м 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беля: до 6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393.84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150.36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9.35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9 724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29.52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61.11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08-01-068-01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Шина сборная - одна полоса в фазе, медная или алюминиевая сечением: до 250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661.77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435.79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108.95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15.57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99.36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08-03-521-32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Рубильник на плите с приводом,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навливаемый на металлическом основ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нии,: трехполюсный на ток до 2500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27.94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08-03-521-31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Рубильник на плите с приводом,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навливаемый на металлическом основ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нии,: трехполюсный на ток до 1600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192.98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9.44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4 765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35.70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08-03-526-05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люсный, устанавливаемый на конструкции: на стене или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лонне, на ток до 630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9.55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66.71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133.42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08-03-572-03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 управления шкафного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полнения или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ный пункт (шкаф), устанавлив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емый: на стене, высота и ширина до 600х600 мм (шкаф собстве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ных нужд),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20.44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10.84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235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08-01-053-01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напряжен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ем: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3 064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08-02-472-07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Проводник заземляющий открыто по строительным основаниям: из полос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вой стали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173.90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86.95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588.77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294.39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25.95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557.65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08-02-472-11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Перемычка заземляющая тросовая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метром до 9,2 мм для строительных 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таллических конструкций,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57.38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08-02-155-01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Герметизация проходов при вводе каб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лей во взрывоопасные помещения уплотнительной ма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сой,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90.42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4 650.36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1 722.18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1 923.11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42 523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22 783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1 005.09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242.90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10 223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6 315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7.  Освещение ТП 329-02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08-02-409-09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гофрированная ПВХ для защиты проводов и кабелей по установленным конструкциям, по стенам, колоннам,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толкам, о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нованию пола,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153.49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3 790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16.79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417.54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щей оплетке, суммарное сечение: до 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45.60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08-02-412-05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щей оплетке, суммарное сечение: до 70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46.85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08-03-593-06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Светильник потолочный или настенный с креплением винтами или болтами для помещений: с нормальными условиями среды, одноламповый,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1 373.83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213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514.36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56.58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08-03-591-08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Розетка штепсельная: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неуто</w:t>
            </w:r>
            <w:r>
              <w:rPr>
                <w:rFonts w:ascii="Verdana" w:hAnsi="Verdana" w:cs="Verdana"/>
                <w:sz w:val="16"/>
                <w:szCs w:val="16"/>
              </w:rPr>
              <w:t>п</w:t>
            </w:r>
            <w:r>
              <w:rPr>
                <w:rFonts w:ascii="Verdana" w:hAnsi="Verdana" w:cs="Verdana"/>
                <w:sz w:val="16"/>
                <w:szCs w:val="16"/>
              </w:rPr>
              <w:t>ленного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типа при открытой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водке,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106.42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08-03-591-01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Выключатель: одноклавишный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неуто</w:t>
            </w:r>
            <w:r>
              <w:rPr>
                <w:rFonts w:ascii="Verdana" w:hAnsi="Verdana" w:cs="Verdana"/>
                <w:sz w:val="16"/>
                <w:szCs w:val="16"/>
              </w:rPr>
              <w:t>п</w:t>
            </w:r>
            <w:r>
              <w:rPr>
                <w:rFonts w:ascii="Verdana" w:hAnsi="Verdana" w:cs="Verdana"/>
                <w:sz w:val="16"/>
                <w:szCs w:val="16"/>
              </w:rPr>
              <w:t>ленного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типа при открытой проводке,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105.83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25.88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324.38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8 010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306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105.94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8.  МАТЕРИАЛЫ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H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Е УЧТЕHHЫЕ ЦЕHHИKОМ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АПвВ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1х150/35,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2 578.58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57.30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2 578.58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18 540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=412/7.19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АПвВ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1х120/35,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49.24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1 477.05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10 620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=354/7.19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XRUHAKXS 12/20 1х120/50,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3 817.80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27 450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=610/7.19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АПвПуг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3х120/35,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2 280.25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2 280.25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16 395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=1093/7.19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Комплект концевых муфт POLT-24D/1XO-L12B,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8 022.25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1 002.78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8 022.25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57 680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=7210/7.19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концевая POLT-24/70-150,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876.22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876.22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876.22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876.22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=6300/7.19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Муфта соединительная POLT-24/70-150,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403.34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806.68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=2900/7.19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АВВГнг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1х240-1,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4 966.90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35 712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=186/7.19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АВВГнг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3х240-1,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=240/7.19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АВВГ 4х16,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150.21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=54/7.19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ВВГнг 3х1,5,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175.24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ВВГнг 3х2,5,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выкл. ВА77-1- 2500,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1 668.98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3 337.97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1 668.98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3 337.97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24 000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=12000/7.19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Ящик собственных нужд  ЯСН 400х700х200 в комплекте,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655.08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=4710/7.19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Шинодержатель</w:t>
            </w:r>
            <w:proofErr w:type="spellEnd"/>
            <w:r w:rsidR="004E4D50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ШН 10х100-1-3-162,5-П1,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1 280.67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1 280.67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9 208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=2302/7.19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Светильник НПП-03-100-002,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51.46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566.06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4 070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=370/7.19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31 600.14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227 205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31 600.14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227 205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9.  ОБОРУДОВАНИЕ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РУ ВН типа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Roboblok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5P-2020-07343/0001,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123 527.13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123 527.13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123 527.13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123 527.13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650 988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=650988/5.27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ТМГ 12-1250/15-У1 15/0,4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Д/Ун-11,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84 003.80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168 007.59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885 400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84 003.80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168 007.59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885 400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=442700/5.27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Рубильник РЕ19-41-31120 1000А,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403.80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807.59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4 256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=2128/5.27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Рубильник РЕ19-44-31120 2000А,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539.47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539.47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=2843/5.27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Цена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пост.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тока ТШП-0,66-III-5-0,5S-2500/5 УЗ,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208.73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1 252.37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6 600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=1100/5.27</w:t>
            </w: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294 134.15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1 550 087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294 134.15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1 550 087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10.  Пусконаладочные работы</w:t>
            </w: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телями и заземленными элементами, 100 измерений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первичной обмотки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форматора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1 547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обмотки 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матора силового,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1 547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01-12-010-03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вторичной обмотки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форматора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41.76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телями и заземленными элементами, 100 измерений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ляции (на линию)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троэнергии к распределительным устройствам, щитам, шкафам,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тационным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электропотр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32.80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01-11-013-01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Замер полного сопротивления цепи "ф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за-нуль",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01-11-024-02 </w:t>
            </w:r>
          </w:p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289.78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393 253.55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47 791.19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5 004.16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2 174 893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232 369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56 928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340 458.25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625.82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1 885 601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16 267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294 134.15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1 550 087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294 134.15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1 550 087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294 134.15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1 550 087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47 203.50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6 102.70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4 034.44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479 677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150 679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45 838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37 066.40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510.93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283 164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13 278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31 600.14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227 205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2-4, 6, 7, 36-61)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6 282.96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2-4, 6, 7, 36-61)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4 298.86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57 785.32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742 009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1 398.71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969.72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42469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97 974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34 535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469D" w:rsidRDefault="00E76C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11 090</w:t>
            </w:r>
          </w:p>
        </w:tc>
      </w:tr>
      <w:tr w:rsidR="0042469D" w:rsidTr="004E4D50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9 257.70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52 350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2 989</w:t>
            </w: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5 331.42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НАКЛАДНЫЕ РАСХОДЫ - (%=110 - по стр. 5, 35; %=80 - по стр. 8, 14, 16, 20, 21; %=122 - по стр. 9; %=105 - по стр. 11, 33, 34; %=130 - по стр. 13, 15, 17; %=142 -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стр. 18; %=123 - по стр. 22, 27, 28, 31, 32)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1 666.33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СМЕТНАЯ ПРИБЫЛЬ - (%=70 - по стр. 5, 35; %=45 - по стр. 8, 14, 16, 20, 21; %=80 - по стр. 9; %=65 - по стр. 11, 33, 34; %=89 - по стр. 13, 15, 17; %=95 -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стр. 18; %=75 - по стр. 22, 27, 28, 31, 32)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1 055.97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14 348.42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165 507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289.78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(%=65 - по стр. 83-91)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188.36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83-91)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ПРОЧИХ РАБОТ (с НР и СП)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40 000.00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ПРОЧИХ РАБОТ (с НР и СП)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406 861.94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2 512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81 372.39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502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454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2469D" w:rsidTr="004E4D50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488 234.33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E76C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3 014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725</w:t>
            </w:r>
            <w:r w:rsidR="004E4D50">
              <w:rPr>
                <w:rFonts w:ascii="Verdana" w:hAnsi="Verdana" w:cs="Verdana"/>
                <w:b/>
                <w:bCs/>
                <w:sz w:val="16"/>
                <w:szCs w:val="16"/>
              </w:rPr>
              <w:t>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9D" w:rsidRDefault="004246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42469D" w:rsidRDefault="0042469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E4D50" w:rsidRDefault="004E4D50" w:rsidP="004E4D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E4D50" w:rsidRDefault="004E4D50" w:rsidP="004E4D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E4D50" w:rsidRDefault="004E4D50" w:rsidP="004E4D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4E4D50" w:rsidRDefault="004E4D50" w:rsidP="004E4D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4E4D50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4E4D50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4E4D50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E4D50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4E4D50" w:rsidTr="00211DA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4E4D50" w:rsidRDefault="004E4D50" w:rsidP="00211D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2469D" w:rsidRDefault="0042469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2469D" w:rsidSect="004E4D50">
      <w:headerReference w:type="default" r:id="rId7"/>
      <w:footerReference w:type="default" r:id="rId8"/>
      <w:pgSz w:w="16838" w:h="11906" w:orient="landscape" w:code="9"/>
      <w:pgMar w:top="624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DE" w:rsidRDefault="007F5CDE">
      <w:pPr>
        <w:spacing w:after="0" w:line="240" w:lineRule="auto"/>
      </w:pPr>
      <w:r>
        <w:separator/>
      </w:r>
    </w:p>
  </w:endnote>
  <w:endnote w:type="continuationSeparator" w:id="0">
    <w:p w:rsidR="007F5CDE" w:rsidRDefault="007F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9D" w:rsidRDefault="00E76C6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4E4D50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DE" w:rsidRDefault="007F5CDE">
      <w:pPr>
        <w:spacing w:after="0" w:line="240" w:lineRule="auto"/>
      </w:pPr>
      <w:r>
        <w:separator/>
      </w:r>
    </w:p>
  </w:footnote>
  <w:footnote w:type="continuationSeparator" w:id="0">
    <w:p w:rsidR="007F5CDE" w:rsidRDefault="007F5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42469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2469D" w:rsidRDefault="00E76C6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3 * 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42469D" w:rsidRDefault="00E76C6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2469D" w:rsidRDefault="00E76C6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6C"/>
    <w:rsid w:val="0042469D"/>
    <w:rsid w:val="004E4D50"/>
    <w:rsid w:val="007F5CDE"/>
    <w:rsid w:val="00B81EE0"/>
    <w:rsid w:val="00E7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2021-01-28T11:02:00Z</dcterms:created>
  <dcterms:modified xsi:type="dcterms:W3CDTF">2021-01-28T11:07:00Z</dcterms:modified>
</cp:coreProperties>
</file>