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E" w:rsidRPr="00D373EB" w:rsidRDefault="006E2B5E" w:rsidP="006E2B5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3EB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0E1" w:rsidRDefault="005E60E1" w:rsidP="005E6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 ранее выданных документов </w:t>
      </w:r>
      <w:r w:rsidRPr="006E2B5E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</w:p>
    <w:p w:rsidR="006E2B5E" w:rsidRDefault="005E60E1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</w:t>
      </w:r>
      <w:r w:rsidR="006E2B5E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E2B5E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 xml:space="preserve">и либо выдачу новых документов 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 невозможности восстановления ранее выданных технических условий</w:t>
      </w:r>
      <w:r w:rsidR="006E2B5E" w:rsidRPr="006E2B5E">
        <w:rPr>
          <w:rFonts w:ascii="Times New Roman" w:hAnsi="Times New Roman" w:cs="Times New Roman"/>
          <w:sz w:val="24"/>
          <w:szCs w:val="24"/>
        </w:rPr>
        <w:t xml:space="preserve"> </w:t>
      </w:r>
      <w:r w:rsidR="006E2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E2B5E" w:rsidRPr="006E2B5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2B5E" w:rsidRP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наименование услуги (процесса)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Круг заявителей</w:t>
      </w:r>
      <w:r>
        <w:rPr>
          <w:rFonts w:ascii="Times New Roman" w:hAnsi="Times New Roman" w:cs="Times New Roman"/>
          <w:sz w:val="24"/>
          <w:szCs w:val="24"/>
        </w:rPr>
        <w:t>: Юридические, физические лица и индивидуальные предприниматели</w:t>
      </w:r>
      <w:r w:rsidRPr="006E2B5E">
        <w:rPr>
          <w:rFonts w:ascii="Times New Roman" w:hAnsi="Times New Roman" w:cs="Times New Roman"/>
          <w:sz w:val="24"/>
          <w:szCs w:val="24"/>
        </w:rPr>
        <w:t>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5E60E1" w:rsidRDefault="005E60E1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не установлена.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5E60E1" w:rsidRDefault="006E2B5E" w:rsidP="005E60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60E1">
        <w:rPr>
          <w:rFonts w:ascii="Times New Roman" w:hAnsi="Times New Roman" w:cs="Times New Roman"/>
          <w:sz w:val="24"/>
          <w:szCs w:val="24"/>
          <w:u w:val="single"/>
        </w:rPr>
        <w:t>Условия оказания услуги</w:t>
      </w:r>
      <w:r w:rsidRPr="005E60E1">
        <w:rPr>
          <w:rFonts w:ascii="Times New Roman" w:hAnsi="Times New Roman" w:cs="Times New Roman"/>
          <w:sz w:val="24"/>
          <w:szCs w:val="24"/>
        </w:rPr>
        <w:t xml:space="preserve"> (процесса):</w:t>
      </w:r>
      <w:r w:rsidRPr="006E2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F75" w:rsidRDefault="00D34F75" w:rsidP="005E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заявки на </w:t>
      </w:r>
      <w:r w:rsidR="005E60E1">
        <w:rPr>
          <w:rFonts w:ascii="Times New Roman" w:hAnsi="Times New Roman" w:cs="Times New Roman"/>
          <w:sz w:val="24"/>
          <w:szCs w:val="24"/>
        </w:rPr>
        <w:t>в</w:t>
      </w:r>
      <w:r w:rsidR="005E60E1">
        <w:rPr>
          <w:rFonts w:ascii="Times New Roman" w:hAnsi="Times New Roman" w:cs="Times New Roman"/>
          <w:sz w:val="24"/>
          <w:szCs w:val="24"/>
        </w:rPr>
        <w:t xml:space="preserve">осстановление ранее выданных документов </w:t>
      </w:r>
      <w:r w:rsidR="005E60E1" w:rsidRPr="006E2B5E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  <w:r w:rsidR="005E60E1">
        <w:rPr>
          <w:rFonts w:ascii="Times New Roman" w:hAnsi="Times New Roman" w:cs="Times New Roman"/>
          <w:sz w:val="24"/>
          <w:szCs w:val="24"/>
        </w:rPr>
        <w:t xml:space="preserve"> </w:t>
      </w:r>
      <w:r w:rsidR="005E60E1">
        <w:rPr>
          <w:rFonts w:ascii="Times New Roman" w:hAnsi="Times New Roman" w:cs="Times New Roman"/>
          <w:sz w:val="24"/>
          <w:szCs w:val="24"/>
        </w:rPr>
        <w:t>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либо выдачу новых документов 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при невозможности восстановления ранее выданных технических условий</w:t>
      </w:r>
      <w:r w:rsidR="005E60E1">
        <w:rPr>
          <w:rFonts w:ascii="Times New Roman" w:hAnsi="Times New Roman" w:cs="Times New Roman"/>
          <w:sz w:val="24"/>
          <w:szCs w:val="24"/>
        </w:rPr>
        <w:t>.</w:t>
      </w:r>
    </w:p>
    <w:p w:rsidR="00D34F75" w:rsidRDefault="00D34F75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D12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F75">
        <w:rPr>
          <w:rFonts w:ascii="Times New Roman" w:hAnsi="Times New Roman" w:cs="Times New Roman"/>
          <w:sz w:val="24"/>
          <w:szCs w:val="24"/>
          <w:u w:val="single"/>
        </w:rPr>
        <w:t>Результат оказания услуги</w:t>
      </w:r>
      <w:r w:rsidRPr="006E2B5E">
        <w:rPr>
          <w:rFonts w:ascii="Times New Roman" w:hAnsi="Times New Roman" w:cs="Times New Roman"/>
          <w:sz w:val="24"/>
          <w:szCs w:val="24"/>
        </w:rPr>
        <w:t xml:space="preserve"> (процесса): </w:t>
      </w:r>
      <w:r w:rsidR="005E60E1"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 w:rsidR="005E60E1">
        <w:rPr>
          <w:rFonts w:ascii="Times New Roman" w:hAnsi="Times New Roman" w:cs="Times New Roman"/>
          <w:sz w:val="24"/>
          <w:szCs w:val="24"/>
        </w:rPr>
        <w:t>восстановлен</w:t>
      </w:r>
      <w:r w:rsidR="005E60E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5E60E1">
        <w:rPr>
          <w:rFonts w:ascii="Times New Roman" w:hAnsi="Times New Roman" w:cs="Times New Roman"/>
          <w:sz w:val="24"/>
          <w:szCs w:val="24"/>
        </w:rPr>
        <w:t xml:space="preserve"> ранее выданных документов </w:t>
      </w:r>
      <w:r w:rsidR="005E60E1" w:rsidRPr="006E2B5E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  <w:r w:rsidR="005E60E1">
        <w:rPr>
          <w:rFonts w:ascii="Times New Roman" w:hAnsi="Times New Roman" w:cs="Times New Roman"/>
          <w:sz w:val="24"/>
          <w:szCs w:val="24"/>
        </w:rPr>
        <w:t xml:space="preserve"> 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либо выдач</w:t>
      </w:r>
      <w:r w:rsidR="005E60E1">
        <w:rPr>
          <w:rFonts w:ascii="Times New Roman" w:hAnsi="Times New Roman" w:cs="Times New Roman"/>
          <w:sz w:val="24"/>
          <w:szCs w:val="24"/>
        </w:rPr>
        <w:t>а</w:t>
      </w:r>
      <w:r w:rsidR="005E60E1">
        <w:rPr>
          <w:rFonts w:ascii="Times New Roman" w:hAnsi="Times New Roman" w:cs="Times New Roman"/>
          <w:sz w:val="24"/>
          <w:szCs w:val="24"/>
        </w:rPr>
        <w:t xml:space="preserve"> новых документов 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при невозможности восстановления ранее выданных технических условий</w:t>
      </w:r>
      <w:r w:rsidR="005E60E1">
        <w:rPr>
          <w:rFonts w:ascii="Times New Roman" w:hAnsi="Times New Roman" w:cs="Times New Roman"/>
          <w:sz w:val="24"/>
          <w:szCs w:val="24"/>
        </w:rPr>
        <w:t>.</w:t>
      </w:r>
    </w:p>
    <w:p w:rsidR="00D36D12" w:rsidRDefault="00D36D12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CBA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 xml:space="preserve">Общий срок оказания услуги (процесса): </w:t>
      </w:r>
    </w:p>
    <w:p w:rsid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983DF2">
        <w:rPr>
          <w:rFonts w:ascii="Calibri" w:eastAsia="Times New Roman" w:hAnsi="Calibri" w:cs="Calibri"/>
          <w:szCs w:val="20"/>
          <w:lang w:eastAsia="ru-RU"/>
        </w:rPr>
        <w:t>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подлежат согласованию с субъектом оперативно-диспетчерского управления, указанный срок не может превышать 30 дней).</w:t>
      </w:r>
    </w:p>
    <w:p w:rsid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983DF2">
        <w:rPr>
          <w:rFonts w:ascii="Calibri" w:eastAsia="Times New Roman" w:hAnsi="Calibri" w:cs="Calibri"/>
          <w:szCs w:val="20"/>
          <w:lang w:eastAsia="ru-RU"/>
        </w:rPr>
        <w:t>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(в случае если технические условия подлежат согласованию с субъектом оперативно-диспетчерского управления, указанный срок не может превышать 25 дней).</w:t>
      </w:r>
    </w:p>
    <w:p w:rsidR="00983DF2" w:rsidRP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Н</w:t>
      </w:r>
      <w:r w:rsidRPr="00983DF2">
        <w:rPr>
          <w:rFonts w:ascii="Calibri" w:eastAsia="Times New Roman" w:hAnsi="Calibri" w:cs="Calibri"/>
          <w:szCs w:val="20"/>
          <w:lang w:eastAsia="ru-RU"/>
        </w:rPr>
        <w:t>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(переоформленные) документы о технологическом присоединении.</w:t>
      </w:r>
      <w:bookmarkStart w:id="0" w:name="_GoBack"/>
      <w:bookmarkEnd w:id="0"/>
    </w:p>
    <w:p w:rsidR="00983DF2" w:rsidRDefault="00983DF2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1454"/>
        <w:gridCol w:w="1559"/>
        <w:gridCol w:w="2622"/>
      </w:tblGrid>
      <w:tr w:rsidR="006E2B5E" w:rsidRPr="006E2B5E" w:rsidTr="00705907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07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454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59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22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E2B5E" w:rsidRPr="006E2B5E" w:rsidTr="00705907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6E2B5E" w:rsidRPr="006E2B5E" w:rsidRDefault="00F46CBA" w:rsidP="00983DF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Рассмотрение поданной заявки с комплектом необходимых документов </w:t>
            </w:r>
          </w:p>
        </w:tc>
        <w:tc>
          <w:tcPr>
            <w:tcW w:w="1454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рассмотрение</w:t>
            </w:r>
          </w:p>
        </w:tc>
        <w:tc>
          <w:tcPr>
            <w:tcW w:w="1559" w:type="dxa"/>
          </w:tcPr>
          <w:p w:rsidR="006E2B5E" w:rsidRPr="006E2B5E" w:rsidRDefault="00983DF2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общие сроки оказания услуг</w:t>
            </w:r>
          </w:p>
        </w:tc>
        <w:tc>
          <w:tcPr>
            <w:tcW w:w="2622" w:type="dxa"/>
          </w:tcPr>
          <w:p w:rsid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83DF2">
              <w:rPr>
                <w:rFonts w:ascii="Times New Roman" w:hAnsi="Times New Roman" w:cs="Times New Roman"/>
                <w:sz w:val="24"/>
                <w:szCs w:val="24"/>
              </w:rPr>
              <w:t>70, 71</w:t>
            </w: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 Постановлением Правительства Российской Федерации от 27.12.2004г. №861</w:t>
            </w:r>
          </w:p>
          <w:p w:rsidR="006B10A9" w:rsidRPr="00F46CBA" w:rsidRDefault="006B10A9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Правила)</w:t>
            </w:r>
          </w:p>
        </w:tc>
      </w:tr>
    </w:tbl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13" w:rsidRDefault="006E2B5E" w:rsidP="0055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  <w:u w:val="single"/>
        </w:rPr>
        <w:t>Контактная информация для направления обращений</w:t>
      </w:r>
      <w:r w:rsidR="005554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5413" w:rsidRPr="00555413" w:rsidRDefault="006E2B5E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</w:rPr>
        <w:t xml:space="preserve"> 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тел.  (4012) 567-008,</w:t>
      </w:r>
    </w:p>
    <w:p w:rsidR="00555413" w:rsidRPr="00555413" w:rsidRDefault="00555413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eastAsia="Calibri" w:hAnsi="Times New Roman" w:cs="Times New Roman"/>
          <w:sz w:val="24"/>
          <w:szCs w:val="24"/>
        </w:rPr>
        <w:t>факс (4012) 567-002</w:t>
      </w:r>
    </w:p>
    <w:p w:rsidR="00555413" w:rsidRPr="00555413" w:rsidRDefault="00983DF2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zek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39.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555413" w:rsidRPr="005554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wpc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@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.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6E2B5E" w:rsidRPr="00555413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1EE9" w:rsidRPr="006E2B5E" w:rsidRDefault="00351EE9">
      <w:pPr>
        <w:rPr>
          <w:rFonts w:ascii="Times New Roman" w:hAnsi="Times New Roman" w:cs="Times New Roman"/>
          <w:sz w:val="24"/>
          <w:szCs w:val="24"/>
        </w:rPr>
      </w:pPr>
    </w:p>
    <w:sectPr w:rsidR="00351EE9" w:rsidRPr="006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4F41"/>
    <w:multiLevelType w:val="hybridMultilevel"/>
    <w:tmpl w:val="8346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67"/>
    <w:rsid w:val="00047567"/>
    <w:rsid w:val="002125ED"/>
    <w:rsid w:val="00294A30"/>
    <w:rsid w:val="002D5EC9"/>
    <w:rsid w:val="00351EE9"/>
    <w:rsid w:val="004F7042"/>
    <w:rsid w:val="00523F31"/>
    <w:rsid w:val="00555413"/>
    <w:rsid w:val="005E60E1"/>
    <w:rsid w:val="006943DF"/>
    <w:rsid w:val="006B10A9"/>
    <w:rsid w:val="006D0E3E"/>
    <w:rsid w:val="006E2B5E"/>
    <w:rsid w:val="00705907"/>
    <w:rsid w:val="00983DF2"/>
    <w:rsid w:val="00D34F75"/>
    <w:rsid w:val="00D36D12"/>
    <w:rsid w:val="00D373EB"/>
    <w:rsid w:val="00D85A7B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455A-FF48-4926-86AD-0395D064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Апинит</dc:creator>
  <cp:lastModifiedBy>Олег Б. Апинит</cp:lastModifiedBy>
  <cp:revision>3</cp:revision>
  <dcterms:created xsi:type="dcterms:W3CDTF">2017-12-15T15:26:00Z</dcterms:created>
  <dcterms:modified xsi:type="dcterms:W3CDTF">2017-12-15T15:42:00Z</dcterms:modified>
</cp:coreProperties>
</file>