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r w:rsidRPr="00526C8F">
              <w:rPr>
                <w:rFonts w:ascii="Times New Roman" w:hAnsi="Times New Roman"/>
                <w:b/>
                <w:sz w:val="24"/>
                <w:szCs w:val="24"/>
              </w:rPr>
              <w:t>Мартынко</w:t>
            </w:r>
          </w:p>
          <w:p w:rsidR="0020389F" w:rsidRPr="00526C8F" w:rsidRDefault="0020389F" w:rsidP="00F56CAE">
            <w:pPr>
              <w:spacing w:after="0"/>
              <w:jc w:val="right"/>
              <w:rPr>
                <w:rFonts w:ascii="Times New Roman" w:hAnsi="Times New Roman"/>
                <w:sz w:val="24"/>
                <w:szCs w:val="24"/>
              </w:rPr>
            </w:pPr>
            <w:r w:rsidRPr="00526C8F">
              <w:rPr>
                <w:rFonts w:ascii="Times New Roman" w:hAnsi="Times New Roman"/>
                <w:sz w:val="24"/>
                <w:szCs w:val="24"/>
              </w:rPr>
              <w:t xml:space="preserve">           «</w:t>
            </w:r>
            <w:r w:rsidR="00F56CAE">
              <w:rPr>
                <w:rFonts w:ascii="Times New Roman" w:hAnsi="Times New Roman"/>
                <w:sz w:val="24"/>
                <w:szCs w:val="24"/>
              </w:rPr>
              <w:t>29</w:t>
            </w:r>
            <w:r w:rsidRPr="00526C8F">
              <w:rPr>
                <w:rFonts w:ascii="Times New Roman" w:hAnsi="Times New Roman"/>
                <w:sz w:val="24"/>
                <w:szCs w:val="24"/>
              </w:rPr>
              <w:t xml:space="preserve">» </w:t>
            </w:r>
            <w:r w:rsidR="00BB2CB8">
              <w:rPr>
                <w:rFonts w:ascii="Times New Roman" w:hAnsi="Times New Roman"/>
                <w:sz w:val="24"/>
                <w:szCs w:val="24"/>
              </w:rPr>
              <w:t>мая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B26D6E" w:rsidRPr="00526C8F" w:rsidRDefault="00B26D6E"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C6279A" w:rsidRPr="00526C8F" w:rsidRDefault="00C6279A" w:rsidP="00F21BE1">
      <w:pPr>
        <w:spacing w:after="0" w:line="240" w:lineRule="auto"/>
        <w:ind w:left="709"/>
        <w:contextualSpacing/>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p>
    <w:p w:rsidR="0020389F" w:rsidRDefault="0020389F" w:rsidP="00F326AD">
      <w:pPr>
        <w:autoSpaceDE w:val="0"/>
        <w:autoSpaceDN w:val="0"/>
        <w:adjustRightInd w:val="0"/>
        <w:spacing w:after="0" w:line="240" w:lineRule="auto"/>
        <w:ind w:firstLine="539"/>
        <w:contextualSpacing/>
        <w:jc w:val="center"/>
        <w:outlineLvl w:val="2"/>
        <w:rPr>
          <w:sz w:val="24"/>
          <w:szCs w:val="24"/>
        </w:rPr>
      </w:pPr>
      <w:r w:rsidRPr="00EA58AE">
        <w:rPr>
          <w:rFonts w:ascii="Times New Roman" w:hAnsi="Times New Roman"/>
          <w:b/>
          <w:sz w:val="24"/>
          <w:szCs w:val="24"/>
        </w:rPr>
        <w:t xml:space="preserve">на право заключения договора </w:t>
      </w:r>
      <w:r w:rsidR="00F326AD" w:rsidRPr="00F326AD">
        <w:rPr>
          <w:rFonts w:ascii="Times New Roman" w:hAnsi="Times New Roman"/>
          <w:b/>
          <w:sz w:val="24"/>
          <w:szCs w:val="24"/>
        </w:rPr>
        <w:t>на разработку рабочей документации, строительно-монтажные работы по объекту: «Электроснабжение квартала многоквартирных жилых домов по ул. Рабочая в г. Пионерский Калининградской области</w:t>
      </w:r>
    </w:p>
    <w:p w:rsidR="00C6279A" w:rsidRPr="00526C8F" w:rsidRDefault="00C6279A" w:rsidP="005C65F8">
      <w:pPr>
        <w:pStyle w:val="ad"/>
        <w:tabs>
          <w:tab w:val="clear" w:pos="1418"/>
          <w:tab w:val="clear" w:pos="4679"/>
          <w:tab w:val="num" w:pos="567"/>
        </w:tabs>
        <w:spacing w:line="240" w:lineRule="auto"/>
        <w:ind w:left="0" w:firstLine="0"/>
        <w:contextualSpacing/>
        <w:jc w:val="right"/>
        <w:rPr>
          <w:sz w:val="24"/>
          <w:szCs w:val="24"/>
        </w:rPr>
      </w:pPr>
    </w:p>
    <w:p w:rsidR="00EA58AE" w:rsidRPr="00EA58AE" w:rsidRDefault="00EA58AE" w:rsidP="00EA58AE">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 xml:space="preserve">озиция в плане закупки </w:t>
      </w:r>
      <w:r w:rsidRPr="00EA58AE">
        <w:rPr>
          <w:rFonts w:ascii="Times New Roman" w:hAnsi="Times New Roman"/>
          <w:color w:val="000000"/>
          <w:sz w:val="24"/>
          <w:szCs w:val="24"/>
        </w:rPr>
        <w:t>товаров (работ, услуг)</w:t>
      </w:r>
      <w:r>
        <w:rPr>
          <w:rFonts w:ascii="Times New Roman" w:hAnsi="Times New Roman"/>
          <w:color w:val="000000"/>
          <w:sz w:val="24"/>
          <w:szCs w:val="24"/>
        </w:rPr>
        <w:t xml:space="preserve"> </w:t>
      </w:r>
      <w:r w:rsidRPr="00EA58AE">
        <w:rPr>
          <w:rFonts w:ascii="Times New Roman" w:hAnsi="Times New Roman"/>
          <w:sz w:val="24"/>
          <w:szCs w:val="24"/>
        </w:rPr>
        <w:t>№ 3</w:t>
      </w:r>
      <w:r w:rsidR="00F326AD">
        <w:rPr>
          <w:rFonts w:ascii="Times New Roman" w:hAnsi="Times New Roman"/>
          <w:sz w:val="24"/>
          <w:szCs w:val="24"/>
        </w:rPr>
        <w:t>6</w:t>
      </w:r>
      <w:r>
        <w:rPr>
          <w:rFonts w:ascii="Times New Roman" w:hAnsi="Times New Roman"/>
          <w:sz w:val="24"/>
          <w:szCs w:val="24"/>
        </w:rPr>
        <w:t>)</w:t>
      </w:r>
    </w:p>
    <w:p w:rsidR="0020389F" w:rsidRPr="00526C8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20389F" w:rsidRPr="00526C8F" w:rsidRDefault="0020389F" w:rsidP="00A94481">
      <w:pPr>
        <w:spacing w:line="240" w:lineRule="auto"/>
        <w:jc w:val="center"/>
        <w:rPr>
          <w:rFonts w:ascii="Times New Roman" w:hAnsi="Times New Roman"/>
          <w:sz w:val="24"/>
          <w:szCs w:val="24"/>
        </w:rPr>
      </w:pPr>
    </w:p>
    <w:p w:rsidR="0020389F" w:rsidRDefault="0020389F"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sz w:val="24"/>
          <w:szCs w:val="24"/>
        </w:rPr>
      </w:pPr>
    </w:p>
    <w:p w:rsidR="00EA58AE" w:rsidRPr="00526C8F" w:rsidRDefault="00EA58AE"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C03735" w:rsidRDefault="00C03735"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F326AD" w:rsidRDefault="00F326AD"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526C8F" w:rsidRPr="00526C8F" w:rsidRDefault="00526C8F"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526C8F" w:rsidRPr="00526C8F" w:rsidRDefault="00526C8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lastRenderedPageBreak/>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 223-ФЗ (далее – Федеральный закон ФЗ-223) и Положением о закупк</w:t>
      </w:r>
      <w:r w:rsidR="008D3DE0">
        <w:rPr>
          <w:rFonts w:ascii="Times New Roman" w:hAnsi="Times New Roman"/>
          <w:sz w:val="24"/>
          <w:szCs w:val="24"/>
        </w:rPr>
        <w:t>е</w:t>
      </w:r>
      <w:r w:rsidRPr="005665AA">
        <w:rPr>
          <w:rFonts w:ascii="Times New Roman" w:hAnsi="Times New Roman"/>
          <w:sz w:val="24"/>
          <w:szCs w:val="24"/>
        </w:rPr>
        <w:t xml:space="preserve">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1.1.</w:t>
      </w:r>
      <w:r w:rsidR="004129EF" w:rsidRPr="002F287B">
        <w:rPr>
          <w:rFonts w:ascii="Times New Roman" w:hAnsi="Times New Roman"/>
          <w:sz w:val="24"/>
          <w:szCs w:val="24"/>
        </w:rPr>
        <w:t>1</w:t>
      </w:r>
      <w:r w:rsidRPr="002F287B">
        <w:rPr>
          <w:rFonts w:ascii="Times New Roman" w:hAnsi="Times New Roman"/>
          <w:sz w:val="24"/>
          <w:szCs w:val="24"/>
        </w:rPr>
        <w:t>.</w:t>
      </w:r>
      <w:r w:rsidRPr="002F287B">
        <w:rPr>
          <w:rFonts w:ascii="Times New Roman" w:hAnsi="Times New Roman"/>
          <w:sz w:val="24"/>
          <w:szCs w:val="24"/>
        </w:rPr>
        <w:tab/>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 xml:space="preserve">Форма и вид процедуры закупки, предмет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2F287B">
        <w:rPr>
          <w:rFonts w:ascii="Times New Roman" w:hAnsi="Times New Roman"/>
          <w:bCs/>
          <w:sz w:val="24"/>
          <w:szCs w:val="24"/>
        </w:rPr>
        <w:t>1.2.1</w:t>
      </w:r>
      <w:r w:rsidR="0065701A" w:rsidRPr="002F287B">
        <w:rPr>
          <w:rFonts w:ascii="Times New Roman" w:hAnsi="Times New Roman"/>
          <w:bCs/>
          <w:sz w:val="24"/>
          <w:szCs w:val="24"/>
        </w:rPr>
        <w:t>.</w:t>
      </w:r>
      <w:r w:rsidR="0065701A">
        <w:rPr>
          <w:rFonts w:ascii="Times New Roman" w:hAnsi="Times New Roman"/>
          <w:bCs/>
          <w:sz w:val="24"/>
          <w:szCs w:val="24"/>
        </w:rPr>
        <w:t xml:space="preserve">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2F287B">
        <w:rPr>
          <w:rFonts w:ascii="Times New Roman" w:hAnsi="Times New Roman"/>
          <w:bCs/>
          <w:sz w:val="24"/>
          <w:szCs w:val="24"/>
        </w:rPr>
        <w:t>1.2.2.</w:t>
      </w:r>
      <w:r w:rsidRPr="002F287B">
        <w:rPr>
          <w:rFonts w:ascii="Times New Roman" w:hAnsi="Times New Roman"/>
          <w:bCs/>
          <w:sz w:val="24"/>
          <w:szCs w:val="24"/>
        </w:rPr>
        <w:tab/>
      </w:r>
      <w:r w:rsidRPr="005665AA">
        <w:rPr>
          <w:rFonts w:ascii="Times New Roman" w:hAnsi="Times New Roman"/>
          <w:bCs/>
          <w:sz w:val="24"/>
          <w:szCs w:val="24"/>
        </w:rPr>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sidR="002F287B">
        <w:rPr>
          <w:rFonts w:ascii="Times New Roman" w:hAnsi="Times New Roman"/>
          <w:bCs/>
          <w:sz w:val="24"/>
          <w:szCs w:val="24"/>
        </w:rPr>
        <w:t xml:space="preserve">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2F287B">
        <w:rPr>
          <w:rFonts w:ascii="Times New Roman" w:hAnsi="Times New Roman"/>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2F287B">
        <w:rPr>
          <w:rFonts w:ascii="Times New Roman" w:hAnsi="Times New Roman"/>
          <w:sz w:val="24"/>
          <w:szCs w:val="24"/>
        </w:rPr>
        <w:t>1.3.1.</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C6279A">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C6279A">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пгт. Прибрежный, ул. Заводская, </w:t>
      </w:r>
      <w:r>
        <w:rPr>
          <w:rFonts w:ascii="Times New Roman" w:hAnsi="Times New Roman"/>
          <w:sz w:val="24"/>
          <w:szCs w:val="24"/>
        </w:rPr>
        <w:t>д.</w:t>
      </w:r>
      <w:r w:rsidRPr="005665AA">
        <w:rPr>
          <w:rFonts w:ascii="Times New Roman" w:hAnsi="Times New Roman"/>
          <w:sz w:val="24"/>
          <w:szCs w:val="24"/>
        </w:rPr>
        <w:t>11;</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8D3DE0"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8D3DE0">
        <w:rPr>
          <w:rFonts w:ascii="Times New Roman" w:hAnsi="Times New Roman"/>
          <w:b/>
          <w:sz w:val="24"/>
          <w:szCs w:val="24"/>
        </w:rPr>
        <w:t>Адрес электронной почты:</w:t>
      </w:r>
      <w:r w:rsidRPr="008D3DE0">
        <w:rPr>
          <w:rStyle w:val="val"/>
          <w:rFonts w:ascii="Times New Roman" w:hAnsi="Times New Roman"/>
          <w:sz w:val="24"/>
          <w:szCs w:val="24"/>
        </w:rPr>
        <w:t xml:space="preserve"> </w:t>
      </w:r>
      <w:hyperlink r:id="rId7" w:history="1">
        <w:r w:rsidRPr="008D3DE0">
          <w:rPr>
            <w:rStyle w:val="a3"/>
            <w:rFonts w:ascii="Times New Roman" w:hAnsi="Times New Roman"/>
            <w:color w:val="auto"/>
            <w:sz w:val="24"/>
            <w:szCs w:val="24"/>
          </w:rPr>
          <w:t>tender.zek@mail.ru</w:t>
        </w:r>
      </w:hyperlink>
      <w:r w:rsidRPr="008D3DE0">
        <w:rPr>
          <w:rFonts w:ascii="Times New Roman" w:hAnsi="Times New Roman"/>
          <w:sz w:val="24"/>
          <w:szCs w:val="24"/>
        </w:rPr>
        <w:t>;</w:t>
      </w:r>
    </w:p>
    <w:p w:rsidR="0020389F" w:rsidRPr="008D3DE0" w:rsidRDefault="00C6279A" w:rsidP="008D3DE0">
      <w:pPr>
        <w:autoSpaceDE w:val="0"/>
        <w:autoSpaceDN w:val="0"/>
        <w:adjustRightInd w:val="0"/>
        <w:spacing w:after="0" w:line="240" w:lineRule="auto"/>
        <w:ind w:firstLine="567"/>
        <w:jc w:val="both"/>
        <w:outlineLvl w:val="2"/>
        <w:rPr>
          <w:rFonts w:ascii="Times New Roman" w:hAnsi="Times New Roman"/>
          <w:b/>
          <w:sz w:val="24"/>
          <w:szCs w:val="24"/>
        </w:rPr>
      </w:pPr>
      <w:r w:rsidRPr="008D3DE0">
        <w:rPr>
          <w:rFonts w:ascii="Times New Roman" w:hAnsi="Times New Roman"/>
          <w:b/>
          <w:sz w:val="24"/>
          <w:szCs w:val="24"/>
        </w:rPr>
        <w:t>Для справок:</w:t>
      </w:r>
      <w:r w:rsidR="00CB689C" w:rsidRPr="008D3DE0">
        <w:rPr>
          <w:rFonts w:ascii="Times New Roman" w:hAnsi="Times New Roman"/>
          <w:b/>
          <w:sz w:val="24"/>
          <w:szCs w:val="24"/>
        </w:rPr>
        <w:t xml:space="preserve"> </w:t>
      </w:r>
      <w:r w:rsidR="00CB689C" w:rsidRPr="008D3DE0">
        <w:rPr>
          <w:rFonts w:ascii="Times New Roman" w:hAnsi="Times New Roman"/>
          <w:sz w:val="24"/>
          <w:szCs w:val="24"/>
        </w:rPr>
        <w:t xml:space="preserve">контактное лицо </w:t>
      </w:r>
      <w:r w:rsidR="008D3DE0" w:rsidRPr="008D3DE0">
        <w:rPr>
          <w:rFonts w:ascii="Times New Roman" w:hAnsi="Times New Roman"/>
          <w:sz w:val="24"/>
          <w:szCs w:val="24"/>
        </w:rPr>
        <w:t xml:space="preserve">по вопросам, касающимся содержания работ </w:t>
      </w:r>
      <w:r w:rsidRPr="008D3DE0">
        <w:rPr>
          <w:rFonts w:ascii="Times New Roman" w:hAnsi="Times New Roman"/>
          <w:sz w:val="24"/>
          <w:szCs w:val="24"/>
        </w:rPr>
        <w:t>– заместитель генерального директора ООО "Западная энергетическая компания» Ретиков Михаил Трофимович, тел. (4012) 567-008 (многоканальный);</w:t>
      </w:r>
      <w:r w:rsidR="008D3DE0" w:rsidRPr="008D3DE0">
        <w:rPr>
          <w:rFonts w:ascii="Times New Roman" w:hAnsi="Times New Roman"/>
          <w:sz w:val="24"/>
          <w:szCs w:val="24"/>
        </w:rPr>
        <w:t xml:space="preserve"> </w:t>
      </w:r>
      <w:r w:rsidRPr="008D3DE0">
        <w:rPr>
          <w:rFonts w:ascii="Times New Roman" w:hAnsi="Times New Roman"/>
          <w:sz w:val="24"/>
          <w:szCs w:val="24"/>
        </w:rPr>
        <w:t>п</w:t>
      </w:r>
      <w:r w:rsidR="0020389F" w:rsidRPr="008D3DE0">
        <w:rPr>
          <w:rFonts w:ascii="Times New Roman" w:hAnsi="Times New Roman"/>
          <w:sz w:val="24"/>
          <w:szCs w:val="24"/>
        </w:rPr>
        <w:t xml:space="preserve">о вопросам оформления документации обращаться к специалисту  по проведению тендерных процедур ООО «Западная энергетическая компания» Бондаренко Наталии Евгеньевне; тел. (4012) 567-008 (многоканальный), e-mail: </w:t>
      </w:r>
      <w:hyperlink r:id="rId8" w:history="1">
        <w:r w:rsidR="0020389F" w:rsidRPr="008D3DE0">
          <w:rPr>
            <w:rStyle w:val="a3"/>
            <w:rFonts w:ascii="Times New Roman" w:hAnsi="Times New Roman"/>
            <w:color w:val="auto"/>
            <w:sz w:val="24"/>
            <w:szCs w:val="24"/>
          </w:rPr>
          <w:t>tender.zek@mail.ru</w:t>
        </w:r>
      </w:hyperlink>
      <w:r w:rsidR="0020389F" w:rsidRPr="008D3DE0">
        <w:rPr>
          <w:rFonts w:ascii="Times New Roman" w:hAnsi="Times New Roman"/>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8D3DE0">
        <w:rPr>
          <w:rFonts w:ascii="Times New Roman" w:hAnsi="Times New Roman"/>
          <w:b/>
          <w:sz w:val="24"/>
          <w:szCs w:val="24"/>
        </w:rPr>
        <w:t>1.4.</w:t>
      </w:r>
      <w:r w:rsidRPr="008D3DE0">
        <w:rPr>
          <w:rFonts w:ascii="Times New Roman" w:hAnsi="Times New Roman"/>
          <w:b/>
          <w:sz w:val="24"/>
          <w:szCs w:val="24"/>
        </w:rPr>
        <w:tab/>
        <w:t xml:space="preserve">Предмет </w:t>
      </w:r>
      <w:r w:rsidR="0020323C" w:rsidRPr="008D3DE0">
        <w:rPr>
          <w:rFonts w:ascii="Times New Roman" w:hAnsi="Times New Roman"/>
          <w:b/>
          <w:sz w:val="24"/>
          <w:szCs w:val="24"/>
        </w:rPr>
        <w:t>З</w:t>
      </w:r>
      <w:r w:rsidRPr="008D3DE0">
        <w:rPr>
          <w:rFonts w:ascii="Times New Roman" w:hAnsi="Times New Roman"/>
          <w:b/>
          <w:sz w:val="24"/>
          <w:szCs w:val="24"/>
        </w:rPr>
        <w:t>апроса</w:t>
      </w:r>
      <w:r w:rsidRPr="00DD3DE4">
        <w:rPr>
          <w:rFonts w:ascii="Times New Roman" w:hAnsi="Times New Roman"/>
          <w:b/>
          <w:sz w:val="24"/>
          <w:szCs w:val="24"/>
        </w:rPr>
        <w:t xml:space="preserve">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CE3C8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2F287B">
        <w:rPr>
          <w:rFonts w:ascii="Times New Roman" w:hAnsi="Times New Roman"/>
          <w:sz w:val="24"/>
          <w:szCs w:val="24"/>
        </w:rPr>
        <w:t>1.4.2.</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на </w:t>
      </w:r>
      <w:r w:rsidR="00CE3C8A">
        <w:rPr>
          <w:rFonts w:ascii="Times New Roman" w:hAnsi="Times New Roman"/>
          <w:sz w:val="24"/>
          <w:szCs w:val="24"/>
        </w:rPr>
        <w:t>р</w:t>
      </w:r>
      <w:r w:rsidR="00CE3C8A" w:rsidRPr="00CD28E9">
        <w:rPr>
          <w:rFonts w:ascii="Times New Roman" w:hAnsi="Times New Roman"/>
          <w:sz w:val="24"/>
          <w:szCs w:val="24"/>
        </w:rPr>
        <w:t>азработк</w:t>
      </w:r>
      <w:r w:rsidR="00CE3C8A">
        <w:rPr>
          <w:rFonts w:ascii="Times New Roman" w:hAnsi="Times New Roman"/>
          <w:sz w:val="24"/>
          <w:szCs w:val="24"/>
        </w:rPr>
        <w:t>у</w:t>
      </w:r>
      <w:r w:rsidR="00CE3C8A" w:rsidRPr="00CD28E9">
        <w:rPr>
          <w:rFonts w:ascii="Times New Roman" w:hAnsi="Times New Roman"/>
          <w:sz w:val="24"/>
          <w:szCs w:val="24"/>
        </w:rPr>
        <w:t xml:space="preserve"> рабочей документации, строительно-монтажные работы по объекту: «Электроснабжение квартала многоквартирных жилых домов по ул. Рабочая в г. Пионерский Калининградской области</w:t>
      </w:r>
      <w:r w:rsidR="00CE3C8A">
        <w:rPr>
          <w:rFonts w:ascii="Times New Roman" w:hAnsi="Times New Roman"/>
          <w:sz w:val="24"/>
          <w:szCs w:val="24"/>
        </w:rPr>
        <w:t>.</w:t>
      </w:r>
      <w:r w:rsidR="00CE3C8A" w:rsidRPr="005665AA">
        <w:rPr>
          <w:rFonts w:ascii="Times New Roman" w:hAnsi="Times New Roman"/>
          <w:b/>
          <w:sz w:val="24"/>
          <w:szCs w:val="24"/>
        </w:rPr>
        <w:t xml:space="preserve"> </w:t>
      </w:r>
    </w:p>
    <w:p w:rsidR="0020389F" w:rsidRPr="005665A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F47841">
        <w:rPr>
          <w:rFonts w:ascii="Times New Roman" w:hAnsi="Times New Roman"/>
          <w:b/>
          <w:sz w:val="24"/>
          <w:szCs w:val="24"/>
        </w:rPr>
        <w:t>Начальная</w:t>
      </w:r>
      <w:r w:rsidR="00CB689C">
        <w:rPr>
          <w:rFonts w:ascii="Times New Roman" w:hAnsi="Times New Roman"/>
          <w:b/>
          <w:sz w:val="24"/>
          <w:szCs w:val="24"/>
        </w:rPr>
        <w:t xml:space="preserve"> </w:t>
      </w:r>
      <w:r w:rsidR="002F287B">
        <w:rPr>
          <w:rFonts w:ascii="Times New Roman" w:hAnsi="Times New Roman"/>
          <w:b/>
          <w:sz w:val="24"/>
          <w:szCs w:val="24"/>
        </w:rPr>
        <w:t>(предельная) цена</w:t>
      </w:r>
      <w:r w:rsidR="00CB689C">
        <w:rPr>
          <w:rFonts w:ascii="Times New Roman" w:hAnsi="Times New Roman"/>
          <w:b/>
          <w:sz w:val="24"/>
          <w:szCs w:val="24"/>
        </w:rPr>
        <w:t xml:space="preserve"> выполняемых работ</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lastRenderedPageBreak/>
        <w:t>1.5.1.</w:t>
      </w:r>
      <w:r w:rsidRPr="005665AA">
        <w:rPr>
          <w:rFonts w:ascii="Times New Roman" w:hAnsi="Times New Roman"/>
          <w:sz w:val="24"/>
          <w:szCs w:val="24"/>
        </w:rPr>
        <w:tab/>
      </w:r>
      <w:r w:rsidR="00F47841">
        <w:rPr>
          <w:rFonts w:ascii="Times New Roman" w:hAnsi="Times New Roman"/>
          <w:sz w:val="24"/>
          <w:szCs w:val="24"/>
        </w:rPr>
        <w:t>Начальная (предельная)</w:t>
      </w:r>
      <w:r w:rsidR="00CB689C">
        <w:rPr>
          <w:rFonts w:ascii="Times New Roman" w:hAnsi="Times New Roman"/>
          <w:sz w:val="24"/>
          <w:szCs w:val="24"/>
        </w:rPr>
        <w:t xml:space="preserve"> </w:t>
      </w:r>
      <w:r w:rsidR="00F47841">
        <w:rPr>
          <w:rFonts w:ascii="Times New Roman" w:hAnsi="Times New Roman"/>
          <w:sz w:val="24"/>
          <w:szCs w:val="24"/>
        </w:rPr>
        <w:t>цена</w:t>
      </w:r>
      <w:r w:rsidRPr="005665AA">
        <w:rPr>
          <w:rFonts w:ascii="Times New Roman" w:hAnsi="Times New Roman"/>
          <w:sz w:val="24"/>
          <w:szCs w:val="24"/>
        </w:rPr>
        <w:t xml:space="preserve">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требований, не предусмотренных документацией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.zakupki.gov.ru</w:t>
        </w:r>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 xml:space="preserve">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20389F"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 xml:space="preserve">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lastRenderedPageBreak/>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w:t>
      </w:r>
      <w:r w:rsidR="00295F54">
        <w:rPr>
          <w:rFonts w:ascii="Times New Roman" w:hAnsi="Times New Roman"/>
          <w:sz w:val="24"/>
          <w:szCs w:val="24"/>
        </w:rPr>
        <w:t xml:space="preserve">Единой </w:t>
      </w:r>
      <w:r w:rsidRPr="005665AA">
        <w:rPr>
          <w:rFonts w:ascii="Times New Roman" w:hAnsi="Times New Roman"/>
          <w:sz w:val="24"/>
          <w:szCs w:val="24"/>
        </w:rPr>
        <w:t xml:space="preserve">комиссии по </w:t>
      </w:r>
      <w:r w:rsidR="002D4C4B">
        <w:rPr>
          <w:rFonts w:ascii="Times New Roman" w:hAnsi="Times New Roman"/>
          <w:sz w:val="24"/>
          <w:szCs w:val="24"/>
        </w:rPr>
        <w:t>закупкам</w:t>
      </w:r>
      <w:r w:rsidRPr="005665AA">
        <w:rPr>
          <w:rFonts w:ascii="Times New Roman" w:hAnsi="Times New Roman"/>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790A1C">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
    <w:p w:rsidR="0020389F" w:rsidRPr="005665AA" w:rsidRDefault="0020389F" w:rsidP="00904152">
      <w:pPr>
        <w:pStyle w:val="-4"/>
        <w:spacing w:line="240" w:lineRule="auto"/>
        <w:ind w:left="0" w:firstLine="709"/>
        <w:contextualSpacing/>
        <w:rPr>
          <w:sz w:val="24"/>
        </w:rPr>
      </w:pPr>
      <w:r w:rsidRPr="002F287B">
        <w:rPr>
          <w:sz w:val="24"/>
        </w:rPr>
        <w:t>2.2.1.1.</w:t>
      </w:r>
      <w:r w:rsidR="00991D80">
        <w:rPr>
          <w:b/>
          <w:sz w:val="24"/>
        </w:rPr>
        <w:t xml:space="preserve">  </w:t>
      </w:r>
      <w:r w:rsidRPr="005665AA">
        <w:rPr>
          <w:sz w:val="24"/>
        </w:rPr>
        <w:t xml:space="preserve">полученную не ранее чем за один 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w:t>
      </w:r>
      <w:r w:rsidR="00BB63D9">
        <w:rPr>
          <w:sz w:val="24"/>
        </w:rPr>
        <w:t>З</w:t>
      </w:r>
      <w:r w:rsidRPr="005665AA">
        <w:rPr>
          <w:sz w:val="24"/>
        </w:rPr>
        <w:t>апроса 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r w:rsidR="00F326AD">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lastRenderedPageBreak/>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в)</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г)</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00F326AD">
        <w:rPr>
          <w:rFonts w:ascii="Times New Roman" w:hAnsi="Times New Roman"/>
          <w:bCs/>
          <w:sz w:val="24"/>
          <w:szCs w:val="24"/>
        </w:rPr>
        <w:t>(действующая редакция)</w:t>
      </w:r>
      <w:r w:rsidRPr="002F287B">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2.2.1.3.</w:t>
      </w:r>
      <w:r w:rsidRPr="00F83912">
        <w:rPr>
          <w:rFonts w:ascii="Times New Roman" w:hAnsi="Times New Roman"/>
          <w:sz w:val="24"/>
          <w:szCs w:val="24"/>
        </w:rPr>
        <w:t xml:space="preserve"> заверенные Участником </w:t>
      </w:r>
      <w:r w:rsidR="00F326AD">
        <w:rPr>
          <w:rFonts w:ascii="Times New Roman" w:hAnsi="Times New Roman"/>
          <w:sz w:val="24"/>
          <w:szCs w:val="24"/>
        </w:rPr>
        <w:t>Запроса предложений</w:t>
      </w:r>
      <w:r w:rsidR="00C03735">
        <w:rPr>
          <w:rFonts w:ascii="Times New Roman" w:hAnsi="Times New Roman"/>
          <w:sz w:val="24"/>
          <w:szCs w:val="24"/>
        </w:rPr>
        <w:t xml:space="preserve">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t xml:space="preserve">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оказание услуг, являющихся предметом договора,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 xml:space="preserve">Порядок подачи заявок на участие в </w:t>
      </w:r>
      <w:r w:rsidR="0020323C">
        <w:rPr>
          <w:rFonts w:ascii="Times New Roman" w:hAnsi="Times New Roman"/>
          <w:b/>
          <w:sz w:val="24"/>
          <w:szCs w:val="24"/>
        </w:rPr>
        <w:t>З</w:t>
      </w:r>
      <w:r w:rsidRPr="005665AA">
        <w:rPr>
          <w:rFonts w:ascii="Times New Roman" w:hAnsi="Times New Roman"/>
          <w:b/>
          <w:sz w:val="24"/>
          <w:szCs w:val="24"/>
        </w:rPr>
        <w:t>апросе предложений</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должна содержать:</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2.3.1.1. документ, содержащий сведения об У</w:t>
      </w:r>
      <w:r w:rsidR="00551CF9" w:rsidRPr="002F287B">
        <w:rPr>
          <w:rFonts w:ascii="Times New Roman" w:hAnsi="Times New Roman"/>
          <w:sz w:val="24"/>
          <w:szCs w:val="24"/>
        </w:rPr>
        <w:t>частнике закупки</w:t>
      </w:r>
      <w:r w:rsidRPr="002F287B">
        <w:rPr>
          <w:rFonts w:ascii="Times New Roman" w:hAnsi="Times New Roman"/>
          <w:sz w:val="24"/>
          <w:szCs w:val="24"/>
        </w:rPr>
        <w:t xml:space="preserve">, подавшем такую заявку: </w:t>
      </w:r>
      <w:r w:rsidR="00593433" w:rsidRPr="002F287B">
        <w:rPr>
          <w:rFonts w:ascii="Times New Roman" w:hAnsi="Times New Roman"/>
          <w:sz w:val="24"/>
          <w:szCs w:val="24"/>
        </w:rPr>
        <w:t xml:space="preserve">наименование, </w:t>
      </w:r>
      <w:r w:rsidRPr="002F287B">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w:t>
      </w:r>
      <w:r w:rsidR="00030A91" w:rsidRPr="002F287B">
        <w:rPr>
          <w:rFonts w:ascii="Times New Roman" w:hAnsi="Times New Roman"/>
          <w:sz w:val="24"/>
          <w:szCs w:val="24"/>
        </w:rPr>
        <w:t xml:space="preserve">форма </w:t>
      </w:r>
      <w:r w:rsidRPr="002F287B">
        <w:rPr>
          <w:rFonts w:ascii="Times New Roman" w:hAnsi="Times New Roman"/>
          <w:sz w:val="24"/>
          <w:szCs w:val="24"/>
        </w:rPr>
        <w:t>5);</w:t>
      </w:r>
    </w:p>
    <w:p w:rsidR="0020389F" w:rsidRPr="002F287B"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lastRenderedPageBreak/>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 xml:space="preserve">копии </w:t>
      </w:r>
      <w:r w:rsidRPr="002F287B">
        <w:rPr>
          <w:rFonts w:ascii="Times New Roman" w:hAnsi="Times New Roman"/>
          <w:sz w:val="24"/>
          <w:szCs w:val="24"/>
        </w:rPr>
        <w:t>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один месяц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389F" w:rsidRPr="002F287B"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оказание услуг, являющихся предметом договора не являются крупной сделкой</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неприостановление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20389F" w:rsidRPr="008D3DE0" w:rsidRDefault="002D7D85" w:rsidP="002D7D85">
      <w:pPr>
        <w:pStyle w:val="aff"/>
        <w:tabs>
          <w:tab w:val="clear" w:pos="360"/>
          <w:tab w:val="num" w:pos="567"/>
          <w:tab w:val="left" w:pos="1701"/>
        </w:tabs>
        <w:spacing w:line="240" w:lineRule="auto"/>
        <w:ind w:left="0" w:firstLine="357"/>
        <w:rPr>
          <w:rStyle w:val="FontStyle274"/>
          <w:rFonts w:ascii="Calibri" w:hAnsi="Calibri"/>
          <w:sz w:val="24"/>
          <w:szCs w:val="24"/>
        </w:rPr>
      </w:pPr>
      <w:r>
        <w:rPr>
          <w:rFonts w:ascii="Times New Roman" w:hAnsi="Times New Roman"/>
          <w:sz w:val="24"/>
          <w:szCs w:val="24"/>
        </w:rPr>
        <w:lastRenderedPageBreak/>
        <w:tab/>
      </w:r>
      <w:r w:rsidR="0020389F" w:rsidRPr="008D3DE0">
        <w:rPr>
          <w:rFonts w:ascii="Times New Roman" w:hAnsi="Times New Roman"/>
          <w:sz w:val="24"/>
          <w:szCs w:val="24"/>
        </w:rPr>
        <w:t>2.3.1.1</w:t>
      </w:r>
      <w:r w:rsidR="00F97AB9" w:rsidRPr="008D3DE0">
        <w:rPr>
          <w:rFonts w:ascii="Times New Roman" w:hAnsi="Times New Roman"/>
          <w:sz w:val="24"/>
          <w:szCs w:val="24"/>
        </w:rPr>
        <w:t>0</w:t>
      </w:r>
      <w:r w:rsidR="0020389F" w:rsidRPr="008D3DE0">
        <w:rPr>
          <w:rFonts w:ascii="Times New Roman" w:hAnsi="Times New Roman"/>
          <w:sz w:val="24"/>
          <w:szCs w:val="24"/>
        </w:rPr>
        <w:t xml:space="preserve">. </w:t>
      </w:r>
      <w:r w:rsidR="008D3DE0">
        <w:rPr>
          <w:rFonts w:ascii="Times New Roman" w:eastAsia="Times New Roman" w:hAnsi="Times New Roman"/>
          <w:bCs/>
          <w:sz w:val="24"/>
          <w:szCs w:val="24"/>
        </w:rPr>
        <w:t xml:space="preserve">копия </w:t>
      </w:r>
      <w:r w:rsidR="008D3DE0" w:rsidRPr="008D3DE0">
        <w:rPr>
          <w:rFonts w:ascii="Times New Roman" w:eastAsia="Times New Roman" w:hAnsi="Times New Roman"/>
          <w:bCs/>
          <w:sz w:val="24"/>
          <w:szCs w:val="24"/>
        </w:rPr>
        <w:t>свидетельства на выполнение данного вида работ по подготовке проектной документации и строитель</w:t>
      </w:r>
      <w:r w:rsidR="008D3DE0">
        <w:rPr>
          <w:rFonts w:ascii="Times New Roman" w:eastAsia="Times New Roman" w:hAnsi="Times New Roman"/>
          <w:bCs/>
          <w:sz w:val="24"/>
          <w:szCs w:val="24"/>
        </w:rPr>
        <w:t xml:space="preserve">но-монтажных работ </w:t>
      </w:r>
      <w:r w:rsidR="0082520E" w:rsidRPr="008D3DE0">
        <w:rPr>
          <w:rFonts w:ascii="Times New Roman" w:hAnsi="Times New Roman"/>
          <w:sz w:val="24"/>
          <w:szCs w:val="24"/>
        </w:rPr>
        <w:t>вместе с приложениями, описывающими конкретные виды деятельности (допуск СРО);</w:t>
      </w:r>
    </w:p>
    <w:p w:rsidR="00367EE7" w:rsidRPr="002F287B" w:rsidRDefault="0026573E" w:rsidP="002D7D85">
      <w:pPr>
        <w:pStyle w:val="aff2"/>
        <w:tabs>
          <w:tab w:val="left" w:pos="1985"/>
        </w:tabs>
        <w:contextualSpacing/>
      </w:pPr>
      <w:r w:rsidRPr="008D3DE0">
        <w:t>2.3.1.1</w:t>
      </w:r>
      <w:r w:rsidR="0095712B" w:rsidRPr="008D3DE0">
        <w:t>1</w:t>
      </w:r>
      <w:r w:rsidR="00367EE7" w:rsidRPr="008D3DE0">
        <w:t xml:space="preserve">. </w:t>
      </w:r>
      <w:r w:rsidR="00790A1C">
        <w:t>о</w:t>
      </w:r>
      <w:r w:rsidR="0095712B" w:rsidRPr="008D3DE0">
        <w:t>ригинал или заверенная Участником запроса предложений копия справки об исполнении налогоплательщиком</w:t>
      </w:r>
      <w:r w:rsidR="0095712B" w:rsidRPr="002F287B">
        <w:t xml:space="preserve">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 не ранее чем за 60 дней до срока окончания подачи заявок</w:t>
      </w:r>
      <w:r w:rsidR="0095712B" w:rsidRPr="002F287B">
        <w:rPr>
          <w:rFonts w:cs="Times New Roman"/>
        </w:rPr>
        <w:t>.</w:t>
      </w:r>
    </w:p>
    <w:p w:rsidR="0020389F" w:rsidRDefault="0020389F" w:rsidP="002D7D85">
      <w:pPr>
        <w:pStyle w:val="aff2"/>
        <w:rPr>
          <w:rFonts w:cs="Times New Roman"/>
        </w:rPr>
      </w:pPr>
      <w:r w:rsidRPr="003263CD">
        <w:t>2.3.</w:t>
      </w:r>
      <w:r w:rsidR="005B12E8" w:rsidRPr="003263CD">
        <w:t>2</w:t>
      </w:r>
      <w:r w:rsidRPr="003263CD">
        <w:t>.</w:t>
      </w:r>
      <w:r w:rsidR="008329E6" w:rsidRPr="003263CD">
        <w:t xml:space="preserve"> </w:t>
      </w:r>
      <w:r w:rsidR="00C40B25" w:rsidRPr="003263CD">
        <w:rPr>
          <w:rFonts w:cs="Times New Roman"/>
        </w:rPr>
        <w:t>Участник</w:t>
      </w:r>
      <w:r w:rsidR="00C40B25" w:rsidRPr="00C40B25">
        <w:rPr>
          <w:rFonts w:cs="Times New Roman"/>
        </w:rPr>
        <w:t xml:space="preserve">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
    <w:p w:rsidR="0020389F" w:rsidRPr="00FB681C" w:rsidRDefault="00C40B25" w:rsidP="002D7D85">
      <w:pPr>
        <w:pStyle w:val="aff2"/>
        <w:rPr>
          <w:rFonts w:cs="Times New Roman"/>
          <w:b/>
        </w:rPr>
      </w:pPr>
      <w:r w:rsidRPr="00C40B25">
        <w:rPr>
          <w:rFonts w:cs="Times New Roman"/>
        </w:rPr>
        <w:t>а)</w:t>
      </w:r>
      <w:r w:rsidR="00FB681C">
        <w:rPr>
          <w:rFonts w:cs="Times New Roman"/>
          <w:b/>
          <w:i/>
        </w:rPr>
        <w:t xml:space="preserve"> </w:t>
      </w:r>
      <w:r w:rsidR="00EF20D8">
        <w:rPr>
          <w:rFonts w:cs="Times New Roman"/>
        </w:rPr>
        <w:t>п</w:t>
      </w:r>
      <w:r w:rsidR="00D65028" w:rsidRPr="00D65028">
        <w:rPr>
          <w:rFonts w:cs="Times New Roman"/>
        </w:rPr>
        <w:t>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rsidRPr="00F326AD">
        <w:t>Д</w:t>
      </w:r>
      <w:r w:rsidR="0020389F" w:rsidRPr="00F326AD">
        <w:t>окументации (</w:t>
      </w:r>
      <w:r w:rsidR="00030A91" w:rsidRPr="00F326AD">
        <w:rPr>
          <w:i/>
        </w:rPr>
        <w:t xml:space="preserve">форма </w:t>
      </w:r>
      <w:r w:rsidR="0020389F" w:rsidRPr="00F326AD">
        <w:rPr>
          <w:i/>
        </w:rPr>
        <w:t>2</w:t>
      </w:r>
      <w:r w:rsidR="0020389F" w:rsidRPr="00F326AD">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B2CB8">
        <w:rPr>
          <w:rFonts w:ascii="Times New Roman" w:hAnsi="Times New Roman"/>
          <w:color w:val="000000"/>
          <w:sz w:val="24"/>
          <w:szCs w:val="24"/>
        </w:rPr>
        <w:t>б</w:t>
      </w:r>
      <w:r w:rsidR="00C40B25" w:rsidRPr="00BB2CB8">
        <w:rPr>
          <w:rFonts w:ascii="Times New Roman" w:hAnsi="Times New Roman"/>
          <w:color w:val="000000"/>
          <w:sz w:val="24"/>
          <w:szCs w:val="24"/>
        </w:rPr>
        <w:t>)</w:t>
      </w:r>
      <w:r w:rsidR="00CA510D" w:rsidRPr="00BB2CB8">
        <w:rPr>
          <w:rFonts w:ascii="Times New Roman" w:hAnsi="Times New Roman"/>
          <w:color w:val="000000"/>
          <w:sz w:val="24"/>
          <w:szCs w:val="24"/>
        </w:rPr>
        <w:t xml:space="preserve"> </w:t>
      </w:r>
      <w:r w:rsidR="00EF20D8" w:rsidRPr="00BB2CB8">
        <w:rPr>
          <w:rFonts w:ascii="Times New Roman" w:hAnsi="Times New Roman"/>
          <w:color w:val="000000"/>
          <w:sz w:val="24"/>
          <w:szCs w:val="24"/>
        </w:rPr>
        <w:t>календарный план</w:t>
      </w:r>
      <w:r w:rsidR="00CA510D" w:rsidRPr="00CA510D">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991D80">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CA510D">
        <w:rPr>
          <w:rFonts w:ascii="Times New Roman" w:hAnsi="Times New Roman"/>
          <w:color w:val="000000"/>
          <w:sz w:val="24"/>
          <w:szCs w:val="24"/>
        </w:rPr>
        <w:t xml:space="preserve">с </w:t>
      </w:r>
      <w:r w:rsidR="00CA510D" w:rsidRPr="00CA510D">
        <w:rPr>
          <w:rFonts w:ascii="Times New Roman" w:hAnsi="Times New Roman"/>
          <w:color w:val="000000"/>
          <w:sz w:val="24"/>
          <w:szCs w:val="24"/>
        </w:rPr>
        <w:t xml:space="preserve">предоставленным сметным </w:t>
      </w:r>
      <w:r w:rsidR="00CA510D" w:rsidRPr="006723A7">
        <w:rPr>
          <w:rFonts w:ascii="Times New Roman" w:hAnsi="Times New Roman"/>
          <w:color w:val="000000"/>
          <w:sz w:val="24"/>
          <w:szCs w:val="24"/>
        </w:rPr>
        <w:t>расчётом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Pr>
          <w:rFonts w:ascii="Times New Roman" w:hAnsi="Times New Roman"/>
          <w:color w:val="000000"/>
          <w:sz w:val="24"/>
          <w:szCs w:val="24"/>
        </w:rPr>
        <w:t>;</w:t>
      </w:r>
    </w:p>
    <w:p w:rsidR="00966579" w:rsidRPr="00966579" w:rsidRDefault="00966579" w:rsidP="002D7D85">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933960" w:rsidRPr="00933960">
        <w:rPr>
          <w:rFonts w:ascii="Times New Roman" w:hAnsi="Times New Roman"/>
          <w:sz w:val="24"/>
          <w:szCs w:val="24"/>
        </w:rPr>
        <w:t xml:space="preserve">окументации о </w:t>
      </w:r>
      <w:r w:rsidR="0020323C">
        <w:rPr>
          <w:rFonts w:ascii="Times New Roman" w:hAnsi="Times New Roman"/>
          <w:sz w:val="24"/>
          <w:szCs w:val="24"/>
        </w:rPr>
        <w:t>З</w:t>
      </w:r>
      <w:r w:rsidR="00933960" w:rsidRPr="00933960">
        <w:rPr>
          <w:rFonts w:ascii="Times New Roman" w:hAnsi="Times New Roman"/>
          <w:sz w:val="24"/>
          <w:szCs w:val="24"/>
        </w:rPr>
        <w:t>апросе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w:t>
      </w:r>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DC5452">
        <w:rPr>
          <w:rFonts w:ascii="Times New Roman" w:hAnsi="Times New Roman"/>
          <w:snapToGrid w:val="0"/>
          <w:sz w:val="24"/>
          <w:szCs w:val="24"/>
        </w:rPr>
        <w:t xml:space="preserve">анкета о принадлежности </w:t>
      </w:r>
      <w:r w:rsidR="00DC5452">
        <w:rPr>
          <w:rFonts w:ascii="Times New Roman" w:hAnsi="Times New Roman"/>
          <w:snapToGrid w:val="0"/>
          <w:sz w:val="24"/>
          <w:szCs w:val="24"/>
        </w:rPr>
        <w:t xml:space="preserve">Участника </w:t>
      </w:r>
      <w:r w:rsidRPr="00DC5452">
        <w:rPr>
          <w:rFonts w:ascii="Times New Roman" w:hAnsi="Times New Roman"/>
          <w:snapToGrid w:val="0"/>
          <w:sz w:val="24"/>
          <w:szCs w:val="24"/>
        </w:rPr>
        <w:t>к субъектам малого/среднего предпринимательства</w:t>
      </w:r>
      <w:r w:rsidR="00DC5452" w:rsidRPr="00DC5452">
        <w:rPr>
          <w:rFonts w:ascii="Times New Roman" w:hAnsi="Times New Roman"/>
          <w:snapToGrid w:val="0"/>
          <w:sz w:val="24"/>
          <w:szCs w:val="24"/>
        </w:rPr>
        <w:t xml:space="preserve"> </w:t>
      </w:r>
      <w:r w:rsidRPr="00DC5452">
        <w:rPr>
          <w:rFonts w:ascii="Times New Roman" w:hAnsi="Times New Roman"/>
          <w:snapToGrid w:val="0"/>
          <w:sz w:val="24"/>
          <w:szCs w:val="24"/>
        </w:rPr>
        <w:t xml:space="preserve"> </w:t>
      </w:r>
      <w:r w:rsidR="00DC5452" w:rsidRPr="00DC5452">
        <w:rPr>
          <w:rFonts w:ascii="Times New Roman" w:hAnsi="Times New Roman"/>
          <w:sz w:val="24"/>
          <w:szCs w:val="24"/>
        </w:rPr>
        <w:t xml:space="preserve">по установленной в настоящей </w:t>
      </w:r>
      <w:r w:rsidR="00DC5452">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20323C">
        <w:rPr>
          <w:rFonts w:ascii="Times New Roman" w:hAnsi="Times New Roman"/>
          <w:sz w:val="24"/>
          <w:szCs w:val="24"/>
        </w:rPr>
        <w:t>З</w:t>
      </w:r>
      <w:r w:rsidR="00DC5452" w:rsidRPr="00DC5452">
        <w:rPr>
          <w:rFonts w:ascii="Times New Roman" w:hAnsi="Times New Roman"/>
          <w:sz w:val="24"/>
          <w:szCs w:val="24"/>
        </w:rPr>
        <w:t>апросе предложений форме</w:t>
      </w:r>
      <w:r w:rsidR="00DC5452" w:rsidRPr="005665AA">
        <w:rPr>
          <w:rFonts w:ascii="Times New Roman" w:hAnsi="Times New Roman"/>
          <w:snapToGrid w:val="0"/>
          <w:sz w:val="24"/>
          <w:szCs w:val="24"/>
        </w:rPr>
        <w:t xml:space="preserve"> </w:t>
      </w:r>
      <w:r w:rsidRPr="005665AA">
        <w:rPr>
          <w:rFonts w:ascii="Times New Roman" w:hAnsi="Times New Roman"/>
          <w:snapToGrid w:val="0"/>
          <w:sz w:val="24"/>
          <w:szCs w:val="24"/>
        </w:rPr>
        <w:t>(</w:t>
      </w:r>
      <w:r w:rsidR="00030A91" w:rsidRPr="006723A7">
        <w:rPr>
          <w:rFonts w:ascii="Times New Roman" w:hAnsi="Times New Roman"/>
          <w:i/>
          <w:snapToGrid w:val="0"/>
          <w:sz w:val="24"/>
          <w:szCs w:val="24"/>
        </w:rPr>
        <w:t xml:space="preserve">форма </w:t>
      </w:r>
      <w:r w:rsidRPr="006723A7">
        <w:rPr>
          <w:rFonts w:ascii="Times New Roman" w:hAnsi="Times New Roman"/>
          <w:i/>
          <w:snapToGrid w:val="0"/>
          <w:sz w:val="24"/>
          <w:szCs w:val="24"/>
        </w:rPr>
        <w:t>9</w:t>
      </w:r>
      <w:r w:rsidRPr="006723A7">
        <w:rPr>
          <w:rFonts w:ascii="Times New Roman" w:hAnsi="Times New Roman"/>
          <w:snapToGrid w:val="0"/>
          <w:sz w:val="24"/>
          <w:szCs w:val="24"/>
        </w:rPr>
        <w:t>)</w:t>
      </w:r>
      <w:r w:rsidR="00991D80">
        <w:rPr>
          <w:rFonts w:ascii="Times New Roman" w:hAnsi="Times New Roman"/>
          <w:snapToGrid w:val="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20323C">
        <w:rPr>
          <w:rFonts w:ascii="Times New Roman" w:hAnsi="Times New Roman"/>
          <w:sz w:val="24"/>
          <w:szCs w:val="24"/>
        </w:rPr>
        <w:t>З</w:t>
      </w:r>
      <w:r w:rsidR="00991D80" w:rsidRPr="00991D80">
        <w:rPr>
          <w:rFonts w:ascii="Times New Roman" w:hAnsi="Times New Roman"/>
          <w:sz w:val="24"/>
          <w:szCs w:val="24"/>
        </w:rPr>
        <w:t>апросу предложений</w:t>
      </w:r>
      <w:r w:rsidR="00C03735">
        <w:rPr>
          <w:rFonts w:ascii="Times New Roman" w:hAnsi="Times New Roman"/>
          <w:sz w:val="24"/>
          <w:szCs w:val="24"/>
        </w:rPr>
        <w:t xml:space="preserve"> или оригинал информационного письма о том, что </w:t>
      </w:r>
      <w:r w:rsidR="00C03735" w:rsidRPr="00C03735">
        <w:rPr>
          <w:rFonts w:ascii="Times New Roman" w:hAnsi="Times New Roman"/>
          <w:sz w:val="24"/>
          <w:szCs w:val="24"/>
        </w:rPr>
        <w:t>Участник закупки не относится к категории предприятий, являющихся субъектами малого/среднего предпринимательства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lastRenderedPageBreak/>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t xml:space="preserve">к)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по </w:t>
      </w:r>
      <w:r w:rsidR="0020323C">
        <w:rPr>
          <w:rFonts w:ascii="Times New Roman" w:hAnsi="Times New Roman"/>
          <w:sz w:val="24"/>
          <w:szCs w:val="24"/>
        </w:rPr>
        <w:t>З</w:t>
      </w:r>
      <w:r w:rsidR="00540C6E" w:rsidRPr="00540C6E">
        <w:rPr>
          <w:rFonts w:ascii="Times New Roman" w:hAnsi="Times New Roman"/>
          <w:sz w:val="24"/>
          <w:szCs w:val="24"/>
        </w:rPr>
        <w:t xml:space="preserve">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окумент, декларирующий соответствие участника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FB681C" w:rsidRPr="00FB681C">
        <w:rPr>
          <w:rFonts w:ascii="Times New Roman" w:hAnsi="Times New Roman"/>
          <w:sz w:val="24"/>
          <w:szCs w:val="24"/>
        </w:rPr>
        <w:t xml:space="preserve"> настоящей документации о </w:t>
      </w:r>
      <w:r w:rsidR="0020323C">
        <w:rPr>
          <w:rFonts w:ascii="Times New Roman" w:hAnsi="Times New Roman"/>
          <w:sz w:val="24"/>
          <w:szCs w:val="24"/>
        </w:rPr>
        <w:t>З</w:t>
      </w:r>
      <w:r w:rsidR="00FB681C" w:rsidRPr="00FB681C">
        <w:rPr>
          <w:rFonts w:ascii="Times New Roman" w:hAnsi="Times New Roman"/>
          <w:sz w:val="24"/>
          <w:szCs w:val="24"/>
        </w:rPr>
        <w:t>апросе предложений</w:t>
      </w:r>
      <w:r w:rsidR="00F97AB9">
        <w:rPr>
          <w:rFonts w:ascii="Times New Roman" w:hAnsi="Times New Roman"/>
          <w:sz w:val="24"/>
          <w:szCs w:val="24"/>
        </w:rPr>
        <w:t xml:space="preserve">, а также другие документы по желанию Участника </w:t>
      </w:r>
      <w:r w:rsidR="0020323C">
        <w:rPr>
          <w:rFonts w:ascii="Times New Roman" w:hAnsi="Times New Roman"/>
          <w:sz w:val="24"/>
          <w:szCs w:val="24"/>
        </w:rPr>
        <w:t>З</w:t>
      </w:r>
      <w:r w:rsidR="00F97AB9">
        <w:rPr>
          <w:rFonts w:ascii="Times New Roman" w:hAnsi="Times New Roman"/>
          <w:sz w:val="24"/>
          <w:szCs w:val="24"/>
        </w:rPr>
        <w:t>апроса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2.3.3.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может содержать:</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заявки по критериям, содержащимся в документации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2.3.3.3. иные документы, подтверждающие соответствие участника закупки и (или) товара, работы, услуг</w:t>
      </w:r>
      <w:r w:rsidR="00BB63D9" w:rsidRPr="002F287B">
        <w:rPr>
          <w:rFonts w:ascii="Times New Roman" w:hAnsi="Times New Roman"/>
          <w:sz w:val="24"/>
          <w:szCs w:val="24"/>
        </w:rPr>
        <w:t>и требованиям, установленным в настоящей Д</w:t>
      </w:r>
      <w:r w:rsidRPr="002F287B">
        <w:rPr>
          <w:rFonts w:ascii="Times New Roman" w:hAnsi="Times New Roman"/>
          <w:sz w:val="24"/>
          <w:szCs w:val="24"/>
        </w:rPr>
        <w:t xml:space="preserve">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B325DF" w:rsidRPr="00B325DF" w:rsidRDefault="00E90171" w:rsidP="0020323C">
      <w:pPr>
        <w:tabs>
          <w:tab w:val="left" w:pos="709"/>
        </w:tabs>
        <w:spacing w:after="0" w:line="240" w:lineRule="auto"/>
        <w:contextualSpacing/>
        <w:jc w:val="both"/>
        <w:rPr>
          <w:rFonts w:ascii="Times New Roman" w:hAnsi="Times New Roman"/>
          <w:i/>
          <w:sz w:val="24"/>
          <w:szCs w:val="24"/>
        </w:rPr>
      </w:pPr>
      <w:r w:rsidRPr="002F287B">
        <w:rPr>
          <w:rFonts w:ascii="Times New Roman" w:hAnsi="Times New Roman"/>
          <w:sz w:val="24"/>
          <w:szCs w:val="24"/>
        </w:rPr>
        <w:tab/>
      </w:r>
      <w:r w:rsidR="0020389F" w:rsidRPr="002F287B">
        <w:rPr>
          <w:rFonts w:ascii="Times New Roman" w:hAnsi="Times New Roman"/>
          <w:sz w:val="24"/>
          <w:szCs w:val="24"/>
        </w:rPr>
        <w:t>2.3.4</w:t>
      </w:r>
      <w:r w:rsidRPr="002F287B">
        <w:rPr>
          <w:rFonts w:ascii="Times New Roman" w:hAnsi="Times New Roman"/>
          <w:sz w:val="24"/>
          <w:szCs w:val="24"/>
        </w:rPr>
        <w:t xml:space="preserve"> </w:t>
      </w:r>
      <w:r w:rsidRPr="002F287B">
        <w:rPr>
          <w:rFonts w:ascii="Times New Roman" w:hAnsi="Times New Roman"/>
          <w:i/>
          <w:sz w:val="24"/>
          <w:szCs w:val="24"/>
        </w:rPr>
        <w:t>Документы</w:t>
      </w:r>
      <w:r w:rsidRPr="00E90171">
        <w:rPr>
          <w:rFonts w:ascii="Times New Roman" w:hAnsi="Times New Roman"/>
          <w:i/>
          <w:sz w:val="24"/>
          <w:szCs w:val="24"/>
        </w:rPr>
        <w:t xml:space="preserve">, входящие в </w:t>
      </w:r>
      <w:r w:rsidR="00B325DF">
        <w:rPr>
          <w:rFonts w:ascii="Times New Roman" w:hAnsi="Times New Roman"/>
          <w:i/>
          <w:sz w:val="24"/>
          <w:szCs w:val="24"/>
        </w:rPr>
        <w:t>Заявку</w:t>
      </w:r>
      <w:r w:rsidRPr="00E90171">
        <w:rPr>
          <w:rFonts w:ascii="Times New Roman" w:hAnsi="Times New Roman"/>
          <w:i/>
          <w:sz w:val="24"/>
          <w:szCs w:val="24"/>
        </w:rPr>
        <w:t xml:space="preserve"> на участие в </w:t>
      </w:r>
      <w:r w:rsidR="0020323C">
        <w:rPr>
          <w:rFonts w:ascii="Times New Roman" w:hAnsi="Times New Roman"/>
          <w:i/>
          <w:sz w:val="24"/>
          <w:szCs w:val="24"/>
        </w:rPr>
        <w:t>З</w:t>
      </w:r>
      <w:r w:rsidRPr="00E90171">
        <w:rPr>
          <w:rFonts w:ascii="Times New Roman" w:hAnsi="Times New Roman"/>
          <w:i/>
          <w:sz w:val="24"/>
          <w:szCs w:val="24"/>
        </w:rPr>
        <w:t>апросе предложений, должны быть скреплены или упакованы таким образом, чтобы исключить случайное выпадение или перемещение страниц и информационных конвертов.</w:t>
      </w:r>
      <w:r w:rsidR="00B325DF">
        <w:rPr>
          <w:rFonts w:ascii="Times New Roman" w:hAnsi="Times New Roman"/>
          <w:i/>
          <w:sz w:val="24"/>
          <w:szCs w:val="24"/>
        </w:rPr>
        <w:t xml:space="preserve"> </w:t>
      </w:r>
      <w:r w:rsidR="00B325DF" w:rsidRPr="00B325DF">
        <w:rPr>
          <w:rFonts w:ascii="Times New Roman" w:hAnsi="Times New Roman"/>
          <w:bCs/>
          <w:i/>
          <w:sz w:val="24"/>
          <w:szCs w:val="24"/>
        </w:rPr>
        <w:t>Все без исключения страницы</w:t>
      </w:r>
      <w:r w:rsidR="00B325DF" w:rsidRPr="00B325DF">
        <w:rPr>
          <w:rFonts w:ascii="Times New Roman" w:hAnsi="Times New Roman"/>
          <w:i/>
          <w:sz w:val="24"/>
          <w:szCs w:val="24"/>
        </w:rPr>
        <w:t xml:space="preserve"> </w:t>
      </w:r>
      <w:r w:rsidR="00B325DF">
        <w:rPr>
          <w:rFonts w:ascii="Times New Roman" w:hAnsi="Times New Roman"/>
          <w:i/>
          <w:sz w:val="24"/>
          <w:szCs w:val="24"/>
        </w:rPr>
        <w:t>Заявки</w:t>
      </w:r>
      <w:r w:rsidR="00B325DF" w:rsidRPr="00B325DF">
        <w:rPr>
          <w:rFonts w:ascii="Times New Roman" w:hAnsi="Times New Roman"/>
          <w:i/>
          <w:sz w:val="24"/>
          <w:szCs w:val="24"/>
        </w:rPr>
        <w:t xml:space="preserve"> должны быть пронумерованы (как </w:t>
      </w:r>
      <w:r w:rsidR="00B325DF" w:rsidRPr="00B325DF">
        <w:rPr>
          <w:rFonts w:ascii="Times New Roman" w:hAnsi="Times New Roman"/>
          <w:bCs/>
          <w:i/>
          <w:sz w:val="24"/>
          <w:szCs w:val="24"/>
        </w:rPr>
        <w:t>внутренняя нумерация</w:t>
      </w:r>
      <w:r w:rsidR="00B325DF" w:rsidRPr="00B325DF">
        <w:rPr>
          <w:rFonts w:ascii="Times New Roman" w:hAnsi="Times New Roman"/>
          <w:i/>
          <w:sz w:val="24"/>
          <w:szCs w:val="24"/>
        </w:rPr>
        <w:t xml:space="preserve"> листов отдельных приложений, так и </w:t>
      </w:r>
      <w:r w:rsidR="00B325DF" w:rsidRPr="00B325DF">
        <w:rPr>
          <w:rFonts w:ascii="Times New Roman" w:hAnsi="Times New Roman"/>
          <w:bCs/>
          <w:i/>
          <w:sz w:val="24"/>
          <w:szCs w:val="24"/>
        </w:rPr>
        <w:t>сквозная нумерация</w:t>
      </w:r>
      <w:r w:rsidR="00B325DF" w:rsidRPr="00B325DF">
        <w:rPr>
          <w:rFonts w:ascii="Times New Roman" w:hAnsi="Times New Roman"/>
          <w:i/>
          <w:sz w:val="24"/>
          <w:szCs w:val="24"/>
        </w:rPr>
        <w:t xml:space="preserve"> всех страниц Предложения на участие в </w:t>
      </w:r>
      <w:r w:rsidR="0020323C">
        <w:rPr>
          <w:rFonts w:ascii="Times New Roman" w:hAnsi="Times New Roman"/>
          <w:i/>
          <w:sz w:val="24"/>
          <w:szCs w:val="24"/>
        </w:rPr>
        <w:t>З</w:t>
      </w:r>
      <w:r w:rsidR="00B325DF" w:rsidRPr="00B325DF">
        <w:rPr>
          <w:rFonts w:ascii="Times New Roman" w:hAnsi="Times New Roman"/>
          <w:i/>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2.3.5.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 случае если участник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тем же участником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295F54" w:rsidRDefault="0020389F" w:rsidP="00CE3C8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2.3.6.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Pr="00295F54">
        <w:rPr>
          <w:rFonts w:ascii="Times New Roman" w:hAnsi="Times New Roman"/>
          <w:i/>
          <w:sz w:val="24"/>
          <w:szCs w:val="24"/>
        </w:rPr>
        <w:t>236022, Россия, г</w:t>
      </w:r>
      <w:r w:rsidR="00992A67" w:rsidRPr="00295F54">
        <w:rPr>
          <w:rFonts w:ascii="Times New Roman" w:hAnsi="Times New Roman"/>
          <w:i/>
          <w:sz w:val="24"/>
          <w:szCs w:val="24"/>
        </w:rPr>
        <w:t xml:space="preserve">. </w:t>
      </w:r>
      <w:r w:rsidRPr="00295F54">
        <w:rPr>
          <w:rFonts w:ascii="Times New Roman" w:hAnsi="Times New Roman"/>
          <w:i/>
          <w:sz w:val="24"/>
          <w:szCs w:val="24"/>
        </w:rPr>
        <w:t xml:space="preserve">Калининград,  ул. Репина, </w:t>
      </w:r>
      <w:r w:rsidR="00634DFD" w:rsidRPr="00295F54">
        <w:rPr>
          <w:rFonts w:ascii="Times New Roman" w:hAnsi="Times New Roman"/>
          <w:i/>
          <w:sz w:val="24"/>
          <w:szCs w:val="24"/>
        </w:rPr>
        <w:t xml:space="preserve">д. </w:t>
      </w:r>
      <w:r w:rsidRPr="00295F54">
        <w:rPr>
          <w:rFonts w:ascii="Times New Roman" w:hAnsi="Times New Roman"/>
          <w:i/>
          <w:sz w:val="24"/>
          <w:szCs w:val="24"/>
        </w:rPr>
        <w:t>15, административно-хозяйственный отдел.</w:t>
      </w:r>
      <w:r w:rsidR="00295F54" w:rsidRPr="00295F54">
        <w:rPr>
          <w:rFonts w:ascii="Times New Roman" w:hAnsi="Times New Roman"/>
          <w:sz w:val="24"/>
          <w:szCs w:val="24"/>
        </w:rPr>
        <w:t xml:space="preserve"> </w:t>
      </w:r>
    </w:p>
    <w:p w:rsidR="00295F54" w:rsidRPr="00295F54" w:rsidRDefault="00CE3C8A" w:rsidP="00CE3C8A">
      <w:pPr>
        <w:tabs>
          <w:tab w:val="left" w:pos="709"/>
          <w:tab w:val="num" w:pos="1440"/>
          <w:tab w:val="num" w:pos="1620"/>
        </w:tabs>
        <w:spacing w:after="0" w:line="240" w:lineRule="auto"/>
        <w:contextualSpacing/>
        <w:jc w:val="both"/>
        <w:rPr>
          <w:rFonts w:ascii="Times New Roman" w:hAnsi="Times New Roman"/>
          <w:sz w:val="24"/>
          <w:szCs w:val="24"/>
        </w:rPr>
      </w:pPr>
      <w:r>
        <w:rPr>
          <w:rFonts w:ascii="Times New Roman" w:hAnsi="Times New Roman"/>
          <w:sz w:val="24"/>
          <w:szCs w:val="24"/>
        </w:rPr>
        <w:tab/>
      </w:r>
      <w:r w:rsidR="00295F54" w:rsidRPr="00295F54">
        <w:rPr>
          <w:rFonts w:ascii="Times New Roman" w:hAnsi="Times New Roman"/>
          <w:sz w:val="24"/>
          <w:szCs w:val="24"/>
        </w:rPr>
        <w:t xml:space="preserve">На конверте необходимо указать следующие сведения: </w:t>
      </w:r>
    </w:p>
    <w:p w:rsidR="00295F54" w:rsidRPr="0020323C" w:rsidRDefault="00295F54" w:rsidP="00CE3C8A">
      <w:pPr>
        <w:pStyle w:val="21"/>
        <w:tabs>
          <w:tab w:val="left" w:pos="709"/>
        </w:tabs>
        <w:ind w:firstLine="284"/>
        <w:contextualSpacing/>
        <w:jc w:val="both"/>
        <w:rPr>
          <w:i w:val="0"/>
          <w:szCs w:val="24"/>
        </w:rPr>
      </w:pPr>
      <w:r w:rsidRPr="0020323C">
        <w:rPr>
          <w:szCs w:val="24"/>
        </w:rPr>
        <w:t xml:space="preserve">       </w:t>
      </w:r>
      <w:r w:rsidRPr="0020323C">
        <w:rPr>
          <w:b/>
          <w:i w:val="0"/>
          <w:szCs w:val="24"/>
        </w:rPr>
        <w:t>-</w:t>
      </w:r>
      <w:r w:rsidRPr="0020323C">
        <w:rPr>
          <w:i w:val="0"/>
          <w:szCs w:val="24"/>
        </w:rPr>
        <w:t xml:space="preserve"> полное наименование участника  и его почтовый  адрес;</w:t>
      </w:r>
    </w:p>
    <w:p w:rsidR="00295F54" w:rsidRPr="0020323C" w:rsidRDefault="00295F54" w:rsidP="00CE3C8A">
      <w:pPr>
        <w:pStyle w:val="21"/>
        <w:tabs>
          <w:tab w:val="left" w:pos="709"/>
        </w:tabs>
        <w:ind w:firstLine="284"/>
        <w:contextualSpacing/>
        <w:jc w:val="both"/>
        <w:rPr>
          <w:i w:val="0"/>
          <w:szCs w:val="24"/>
        </w:rPr>
      </w:pPr>
      <w:r w:rsidRPr="0020323C">
        <w:rPr>
          <w:szCs w:val="24"/>
        </w:rPr>
        <w:t xml:space="preserve">       - </w:t>
      </w:r>
      <w:r w:rsidRPr="0020323C">
        <w:rPr>
          <w:i w:val="0"/>
          <w:szCs w:val="24"/>
        </w:rPr>
        <w:t xml:space="preserve">номер, номер лота (при их наличии) и название предмета </w:t>
      </w:r>
      <w:r w:rsidR="0020323C">
        <w:rPr>
          <w:i w:val="0"/>
          <w:szCs w:val="24"/>
        </w:rPr>
        <w:t>З</w:t>
      </w:r>
      <w:r w:rsidRPr="0020323C">
        <w:rPr>
          <w:i w:val="0"/>
          <w:szCs w:val="24"/>
        </w:rPr>
        <w:t xml:space="preserve">апроса предложений в </w:t>
      </w:r>
      <w:r w:rsidRPr="00CE3C8A">
        <w:rPr>
          <w:i w:val="0"/>
          <w:szCs w:val="24"/>
        </w:rPr>
        <w:t>соответствии;</w:t>
      </w:r>
    </w:p>
    <w:p w:rsidR="00295F54" w:rsidRPr="0020323C" w:rsidRDefault="00295F54" w:rsidP="00CE3C8A">
      <w:pPr>
        <w:pStyle w:val="21"/>
        <w:tabs>
          <w:tab w:val="left" w:pos="709"/>
          <w:tab w:val="left" w:pos="1440"/>
        </w:tabs>
        <w:ind w:firstLine="284"/>
        <w:contextualSpacing/>
        <w:jc w:val="both"/>
        <w:rPr>
          <w:i w:val="0"/>
          <w:szCs w:val="24"/>
        </w:rPr>
      </w:pPr>
      <w:r w:rsidRPr="0020323C">
        <w:rPr>
          <w:szCs w:val="24"/>
        </w:rPr>
        <w:t xml:space="preserve">       - </w:t>
      </w:r>
      <w:r w:rsidRPr="0020323C">
        <w:rPr>
          <w:i w:val="0"/>
          <w:szCs w:val="24"/>
        </w:rPr>
        <w:t>наименование и адрес Заказчика;</w:t>
      </w:r>
    </w:p>
    <w:p w:rsidR="0020389F" w:rsidRPr="00295F54" w:rsidRDefault="00295F54" w:rsidP="00CE3C8A">
      <w:pPr>
        <w:pStyle w:val="21"/>
        <w:tabs>
          <w:tab w:val="left" w:pos="709"/>
        </w:tabs>
        <w:ind w:firstLine="284"/>
        <w:contextualSpacing/>
        <w:jc w:val="both"/>
        <w:rPr>
          <w:szCs w:val="24"/>
        </w:rPr>
      </w:pPr>
      <w:r w:rsidRPr="00295F54">
        <w:rPr>
          <w:i w:val="0"/>
          <w:szCs w:val="24"/>
        </w:rPr>
        <w:t xml:space="preserve"> </w:t>
      </w:r>
      <w:r w:rsidRPr="00295F54">
        <w:rPr>
          <w:i w:val="0"/>
          <w:szCs w:val="24"/>
        </w:rPr>
        <w:tab/>
      </w:r>
      <w:r w:rsidRPr="0020323C">
        <w:rPr>
          <w:b/>
          <w:i w:val="0"/>
          <w:szCs w:val="24"/>
        </w:rPr>
        <w:t>-</w:t>
      </w:r>
      <w:r w:rsidRPr="00295F54">
        <w:rPr>
          <w:i w:val="0"/>
          <w:szCs w:val="24"/>
        </w:rPr>
        <w:t xml:space="preserve"> слова </w:t>
      </w:r>
      <w:r w:rsidRPr="00295F54">
        <w:rPr>
          <w:b/>
          <w:bCs w:val="0"/>
          <w:szCs w:val="24"/>
        </w:rPr>
        <w:t xml:space="preserve">«Не вскрывать до _____(время </w:t>
      </w:r>
      <w:r>
        <w:rPr>
          <w:b/>
          <w:bCs w:val="0"/>
          <w:szCs w:val="24"/>
        </w:rPr>
        <w:t>местное</w:t>
      </w:r>
      <w:r w:rsidRPr="00295F54">
        <w:rPr>
          <w:b/>
          <w:bCs w:val="0"/>
          <w:szCs w:val="24"/>
        </w:rPr>
        <w:t>) ___________ 2015 г.»</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2.3.7. 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Pr="002F287B">
        <w:rPr>
          <w:rFonts w:ascii="Times New Roman" w:hAnsi="Times New Roman"/>
          <w:sz w:val="24"/>
          <w:szCs w:val="24"/>
        </w:rPr>
        <w:t>аявкой.</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может выдать расписку в получении </w:t>
      </w:r>
      <w:r w:rsidRPr="002F287B">
        <w:rPr>
          <w:rFonts w:ascii="Times New Roman" w:hAnsi="Times New Roman"/>
          <w:sz w:val="24"/>
          <w:szCs w:val="24"/>
        </w:rPr>
        <w:lastRenderedPageBreak/>
        <w:t xml:space="preserve">такого конверта с </w:t>
      </w:r>
      <w:r w:rsidR="00001A2A" w:rsidRPr="002F287B">
        <w:rPr>
          <w:rFonts w:ascii="Times New Roman" w:hAnsi="Times New Roman"/>
          <w:sz w:val="24"/>
          <w:szCs w:val="24"/>
        </w:rPr>
        <w:t>З</w:t>
      </w:r>
      <w:r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2.3.8.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3263CD">
        <w:rPr>
          <w:rFonts w:ascii="Times New Roman" w:hAnsi="Times New Roman"/>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3.1.1. проведение ликвидации участника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аявке недостоверных сведений об участнике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и (или) его </w:t>
      </w:r>
      <w:r w:rsidR="00001A2A" w:rsidRPr="002F287B">
        <w:rPr>
          <w:rFonts w:ascii="Times New Roman" w:hAnsi="Times New Roman"/>
          <w:sz w:val="24"/>
          <w:szCs w:val="24"/>
        </w:rPr>
        <w:t>З</w:t>
      </w:r>
      <w:r w:rsidRPr="002F287B">
        <w:rPr>
          <w:rFonts w:ascii="Times New Roman" w:hAnsi="Times New Roman"/>
          <w:sz w:val="24"/>
          <w:szCs w:val="24"/>
        </w:rPr>
        <w:t>аявки требованиям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 Документации, </w:t>
      </w:r>
      <w:r w:rsidR="00E90171" w:rsidRPr="002F287B">
        <w:rPr>
          <w:rFonts w:ascii="Times New Roman" w:hAnsi="Times New Roman"/>
          <w:sz w:val="24"/>
          <w:szCs w:val="24"/>
        </w:rPr>
        <w:t xml:space="preserve">Единая </w:t>
      </w:r>
      <w:r w:rsidRPr="002F287B">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w:t>
      </w:r>
      <w:r w:rsidR="00E90171"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Pr="002F287B">
        <w:rPr>
          <w:rFonts w:ascii="Times New Roman" w:hAnsi="Times New Roman"/>
          <w:sz w:val="24"/>
          <w:szCs w:val="24"/>
        </w:rPr>
        <w:t>частника закупок, конверт с заявкой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w:t>
      </w:r>
      <w:r w:rsidRPr="002F287B">
        <w:rPr>
          <w:rFonts w:ascii="Times New Roman" w:hAnsi="Times New Roman"/>
          <w:sz w:val="24"/>
          <w:szCs w:val="24"/>
        </w:rPr>
        <w:lastRenderedPageBreak/>
        <w:t xml:space="preserve">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670"/>
        <w:gridCol w:w="2835"/>
      </w:tblGrid>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Номер критерия</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7BB1" w:rsidRPr="00D17BB1" w:rsidRDefault="00D17BB1" w:rsidP="00D17BB1">
            <w:pPr>
              <w:pStyle w:val="aff6"/>
              <w:jc w:val="center"/>
              <w:rPr>
                <w:b/>
                <w:sz w:val="24"/>
                <w:szCs w:val="24"/>
              </w:rPr>
            </w:pPr>
          </w:p>
          <w:p w:rsidR="00D17BB1" w:rsidRPr="00D17BB1" w:rsidRDefault="00D17BB1" w:rsidP="00D17BB1">
            <w:pPr>
              <w:pStyle w:val="aff6"/>
              <w:jc w:val="center"/>
              <w:rPr>
                <w:b/>
                <w:sz w:val="24"/>
                <w:szCs w:val="24"/>
              </w:rPr>
            </w:pPr>
            <w:r w:rsidRPr="00D17BB1">
              <w:rPr>
                <w:b/>
                <w:sz w:val="24"/>
                <w:szCs w:val="24"/>
              </w:rPr>
              <w:t>Весомость критерия в %</w:t>
            </w:r>
          </w:p>
        </w:tc>
      </w:tr>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sidRPr="00D17BB1">
              <w:rPr>
                <w:rFonts w:ascii="Times New Roman" w:hAnsi="Times New Roman"/>
                <w:sz w:val="24"/>
                <w:szCs w:val="24"/>
              </w:rPr>
              <w:t xml:space="preserve">Цена </w:t>
            </w:r>
            <w:r>
              <w:rPr>
                <w:rFonts w:ascii="Times New Roman" w:hAnsi="Times New Roman"/>
                <w:sz w:val="24"/>
                <w:szCs w:val="24"/>
              </w:rPr>
              <w:t>договора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5</w:t>
            </w:r>
            <w:r w:rsidRPr="00D17BB1">
              <w:rPr>
                <w:rFonts w:ascii="Times New Roman" w:hAnsi="Times New Roman"/>
                <w:sz w:val="24"/>
                <w:szCs w:val="24"/>
              </w:rPr>
              <w:t>0 %</w:t>
            </w:r>
          </w:p>
        </w:tc>
      </w:tr>
      <w:tr w:rsidR="00D17BB1"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Трудовые ресурсы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 xml:space="preserve"> %</w:t>
            </w:r>
          </w:p>
        </w:tc>
      </w:tr>
      <w:tr w:rsidR="00D17BB1" w:rsidTr="00D17BB1">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Срок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значимости, установленных в закупочной  документации.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E255EA">
        <w:rPr>
          <w:rFonts w:ascii="Times New Roman" w:hAnsi="Times New Roman"/>
          <w:sz w:val="24"/>
          <w:szCs w:val="24"/>
          <w:u w:val="single"/>
        </w:rPr>
        <w:t>Ц</w:t>
      </w:r>
      <w:r w:rsidRPr="00E255EA">
        <w:rPr>
          <w:rFonts w:ascii="Times New Roman" w:hAnsi="Times New Roman"/>
          <w:sz w:val="24"/>
          <w:szCs w:val="24"/>
          <w:u w:val="single"/>
        </w:rPr>
        <w:t>ена договора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аявок, установленных в закупочной документации,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Pr>
          <w:rFonts w:ascii="Times New Roman" w:hAnsi="Times New Roman"/>
          <w:bCs/>
          <w:sz w:val="24"/>
          <w:szCs w:val="24"/>
        </w:rPr>
        <w:t xml:space="preserve">№ 1 </w:t>
      </w:r>
      <w:r w:rsidRPr="00B707E6">
        <w:rPr>
          <w:rFonts w:ascii="Times New Roman" w:hAnsi="Times New Roman"/>
          <w:bCs/>
          <w:sz w:val="24"/>
          <w:szCs w:val="24"/>
        </w:rPr>
        <w:t>«</w:t>
      </w:r>
      <w:r w:rsidRPr="00E255EA">
        <w:rPr>
          <w:rFonts w:ascii="Times New Roman" w:hAnsi="Times New Roman"/>
          <w:bCs/>
          <w:i/>
          <w:sz w:val="24"/>
          <w:szCs w:val="24"/>
        </w:rPr>
        <w:t>Цена договора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FB3BCE"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FD742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29.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FD7425"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FB3BCE" w:rsidRPr="00FD7425">
        <w:rPr>
          <w:rFonts w:ascii="Times New Roman" w:hAnsi="Times New Roman"/>
          <w:position w:val="-11"/>
          <w:sz w:val="24"/>
          <w:szCs w:val="24"/>
        </w:rPr>
        <w:pict>
          <v:shape id="_x0000_i1026" type="#_x0000_t75" style="width:17.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FB3BCE" w:rsidRPr="00FD7425">
        <w:rPr>
          <w:rFonts w:ascii="Times New Roman" w:hAnsi="Times New Roman"/>
          <w:position w:val="-11"/>
          <w:sz w:val="24"/>
          <w:szCs w:val="24"/>
        </w:rPr>
        <w:pict>
          <v:shape id="_x0000_i1027" type="#_x0000_t75" style="width:17.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FD7425"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FB3BCE" w:rsidRPr="00FD7425">
        <w:rPr>
          <w:rFonts w:ascii="Times New Roman" w:hAnsi="Times New Roman"/>
          <w:position w:val="-11"/>
          <w:sz w:val="24"/>
          <w:szCs w:val="24"/>
        </w:rPr>
        <w:pict>
          <v:shape id="_x0000_i1028"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Pr="00FD7425">
        <w:rPr>
          <w:rFonts w:ascii="Times New Roman" w:hAnsi="Times New Roman"/>
          <w:position w:val="-11"/>
          <w:sz w:val="24"/>
          <w:szCs w:val="24"/>
        </w:rPr>
        <w:pict>
          <v:shape id="_x0000_i1029"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 начальная цена договора</w:t>
      </w:r>
      <w:r w:rsidR="00B707E6" w:rsidRPr="00B707E6">
        <w:rPr>
          <w:rFonts w:ascii="Times New Roman" w:hAnsi="Times New Roman"/>
          <w:sz w:val="24"/>
          <w:szCs w:val="24"/>
        </w:rPr>
        <w:t>. Есл</w:t>
      </w:r>
      <w:r w:rsidR="00E84466">
        <w:rPr>
          <w:rFonts w:ascii="Times New Roman" w:hAnsi="Times New Roman"/>
          <w:sz w:val="24"/>
          <w:szCs w:val="24"/>
        </w:rPr>
        <w:t>и в извещении и документации о з</w:t>
      </w:r>
      <w:r w:rsidR="00B707E6" w:rsidRPr="00B707E6">
        <w:rPr>
          <w:rFonts w:ascii="Times New Roman" w:hAnsi="Times New Roman"/>
          <w:sz w:val="24"/>
          <w:szCs w:val="24"/>
        </w:rPr>
        <w:t xml:space="preserve">акупке Заказчиком не установлена начальная цена договора,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FB3BCE" w:rsidRPr="00FD7425">
        <w:rPr>
          <w:rFonts w:ascii="Times New Roman" w:hAnsi="Times New Roman"/>
          <w:position w:val="-11"/>
          <w:sz w:val="24"/>
          <w:szCs w:val="24"/>
        </w:rPr>
        <w:pict>
          <v:shape id="_x0000_i1030"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Pr="00FD7425">
        <w:rPr>
          <w:rFonts w:ascii="Times New Roman" w:hAnsi="Times New Roman"/>
          <w:position w:val="-11"/>
          <w:sz w:val="24"/>
          <w:szCs w:val="24"/>
        </w:rPr>
        <w:pict>
          <v:shape id="_x0000_i1031"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принимается максимальная цена из предложенных Участниками закупки</w:t>
      </w:r>
      <w:r w:rsidR="002D7D85">
        <w:rPr>
          <w:rFonts w:ascii="Times New Roman" w:hAnsi="Times New Roman"/>
          <w:spacing w:val="1"/>
          <w:sz w:val="24"/>
          <w:szCs w:val="24"/>
        </w:rPr>
        <w:t>.</w:t>
      </w:r>
    </w:p>
    <w:p w:rsidR="00B707E6" w:rsidRDefault="00FD7425"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FB3BCE" w:rsidRPr="00FD7425">
        <w:rPr>
          <w:rFonts w:ascii="Times New Roman" w:hAnsi="Times New Roman"/>
          <w:position w:val="-11"/>
          <w:sz w:val="24"/>
          <w:szCs w:val="24"/>
        </w:rPr>
        <w:pict>
          <v:shape id="_x0000_i1032"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Pr="00FD7425">
        <w:rPr>
          <w:rFonts w:ascii="Times New Roman" w:hAnsi="Times New Roman"/>
          <w:position w:val="-11"/>
          <w:sz w:val="24"/>
          <w:szCs w:val="24"/>
        </w:rPr>
        <w:pict>
          <v:shape id="_x0000_i1033"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B707E6" w:rsidRPr="00B707E6">
        <w:rPr>
          <w:rFonts w:ascii="Times New Roman" w:hAnsi="Times New Roman"/>
          <w:spacing w:val="-2"/>
          <w:sz w:val="24"/>
          <w:szCs w:val="24"/>
        </w:rPr>
        <w:t xml:space="preserve">- цена договора, предложенная </w:t>
      </w:r>
      <w:r w:rsidR="00B707E6" w:rsidRPr="00B707E6">
        <w:rPr>
          <w:rFonts w:ascii="Times New Roman" w:hAnsi="Times New Roman"/>
          <w:spacing w:val="-2"/>
          <w:sz w:val="24"/>
          <w:szCs w:val="24"/>
          <w:lang w:val="en-US"/>
        </w:rPr>
        <w:t>i</w:t>
      </w:r>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50</w:t>
      </w:r>
      <w:r w:rsidRPr="00BE0230">
        <w:rPr>
          <w:rFonts w:ascii="Times New Roman" w:hAnsi="Times New Roman"/>
          <w:sz w:val="24"/>
          <w:szCs w:val="24"/>
        </w:rPr>
        <w:t>/100= 0,5</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lastRenderedPageBreak/>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E47C8D">
        <w:rPr>
          <w:rFonts w:ascii="Times New Roman" w:hAnsi="Times New Roman"/>
          <w:bCs/>
          <w:sz w:val="24"/>
          <w:szCs w:val="24"/>
        </w:rPr>
        <w:t xml:space="preserve">№ 2 </w:t>
      </w:r>
      <w:r w:rsidRPr="00E47C8D">
        <w:rPr>
          <w:rFonts w:ascii="Times New Roman" w:hAnsi="Times New Roman"/>
          <w:bCs/>
          <w:i/>
          <w:sz w:val="24"/>
          <w:szCs w:val="24"/>
        </w:rPr>
        <w:t>«</w:t>
      </w:r>
      <w:r w:rsidR="00BE0230" w:rsidRPr="00E47C8D">
        <w:rPr>
          <w:rFonts w:ascii="Times New Roman" w:hAnsi="Times New Roman"/>
          <w:bCs/>
          <w:i/>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E47C8D">
        <w:rPr>
          <w:rFonts w:ascii="Times New Roman" w:hAnsi="Times New Roman"/>
          <w:sz w:val="24"/>
          <w:szCs w:val="24"/>
        </w:rPr>
        <w:t>величина значимости – 25</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25</w:t>
      </w:r>
      <w:r w:rsidR="00BE0230" w:rsidRPr="00BE0230">
        <w:rPr>
          <w:rFonts w:ascii="Times New Roman" w:hAnsi="Times New Roman"/>
          <w:sz w:val="24"/>
          <w:szCs w:val="24"/>
        </w:rPr>
        <w:t>/100= 0,</w:t>
      </w:r>
      <w:r w:rsidR="00BE0230">
        <w:rPr>
          <w:rFonts w:ascii="Times New Roman" w:hAnsi="Times New Roman"/>
          <w:sz w:val="24"/>
          <w:szCs w:val="24"/>
        </w:rPr>
        <w:t>2</w:t>
      </w:r>
      <w:r w:rsidR="00BE0230" w:rsidRPr="00BE0230">
        <w:rPr>
          <w:rFonts w:ascii="Times New Roman" w:hAnsi="Times New Roman"/>
          <w:sz w:val="24"/>
          <w:szCs w:val="24"/>
        </w:rPr>
        <w:t>5</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 xml:space="preserve">Предметом оценки по данному показателю является, количество (человек) у участника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CE3C8A"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t>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00E47C8D" w:rsidRPr="00E47C8D">
        <w:rPr>
          <w:rFonts w:ascii="Times New Roman" w:hAnsi="Times New Roman"/>
          <w:sz w:val="24"/>
          <w:szCs w:val="24"/>
        </w:rPr>
        <w:t xml:space="preserve">В случае, если </w:t>
      </w:r>
      <w:r w:rsidR="00E84466">
        <w:rPr>
          <w:rFonts w:ascii="Times New Roman" w:hAnsi="Times New Roman"/>
          <w:sz w:val="24"/>
          <w:szCs w:val="24"/>
        </w:rPr>
        <w:t>З</w:t>
      </w:r>
      <w:r w:rsidR="00E47C8D"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00E47C8D"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00E47C8D"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00E47C8D"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00E47C8D" w:rsidRPr="00E47C8D">
        <w:rPr>
          <w:rFonts w:ascii="Times New Roman" w:hAnsi="Times New Roman"/>
          <w:sz w:val="24"/>
          <w:szCs w:val="24"/>
        </w:rPr>
        <w:t xml:space="preserve"> </w:t>
      </w:r>
      <w:r w:rsidR="00E84466">
        <w:rPr>
          <w:rFonts w:ascii="Times New Roman" w:hAnsi="Times New Roman"/>
          <w:sz w:val="24"/>
          <w:szCs w:val="24"/>
        </w:rPr>
        <w:t>Е</w:t>
      </w:r>
      <w:r w:rsidR="00E47C8D"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00E47C8D" w:rsidRPr="00E47C8D">
        <w:rPr>
          <w:rFonts w:ascii="Times New Roman" w:hAnsi="Times New Roman"/>
          <w:sz w:val="24"/>
          <w:szCs w:val="24"/>
        </w:rPr>
        <w:t>б</w:t>
      </w:r>
      <w:r w:rsidR="00E47C8D">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r w:rsidRPr="00E47C8D">
        <w:rPr>
          <w:rFonts w:ascii="Times New Roman" w:hAnsi="Times New Roman"/>
          <w:sz w:val="24"/>
          <w:szCs w:val="24"/>
        </w:rPr>
        <w:t>В случае наличия расхождения между перечнем ИТР и копиям документов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
    <w:p w:rsidR="00B707E6" w:rsidRPr="00BA7C42"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B707E6" w:rsidRPr="00BA7C42">
        <w:rPr>
          <w:rFonts w:ascii="Times New Roman" w:hAnsi="Times New Roman"/>
          <w:i/>
          <w:spacing w:val="1"/>
          <w:sz w:val="24"/>
          <w:szCs w:val="24"/>
        </w:rPr>
        <w:t xml:space="preserve">«Срок </w:t>
      </w:r>
      <w:r w:rsidR="00E255EA" w:rsidRPr="00BA7C42">
        <w:rPr>
          <w:rFonts w:ascii="Times New Roman" w:hAnsi="Times New Roman"/>
          <w:i/>
          <w:spacing w:val="1"/>
          <w:sz w:val="24"/>
          <w:szCs w:val="24"/>
        </w:rPr>
        <w:t>выполнения работ</w:t>
      </w:r>
      <w:r w:rsidR="00B707E6" w:rsidRPr="00BA7C42">
        <w:rPr>
          <w:rFonts w:ascii="Times New Roman" w:hAnsi="Times New Roman"/>
          <w:i/>
          <w:spacing w:val="1"/>
          <w:sz w:val="24"/>
          <w:szCs w:val="24"/>
        </w:rPr>
        <w:t xml:space="preserve"> </w:t>
      </w:r>
      <w:r w:rsidR="00E255EA" w:rsidRPr="00BA7C42">
        <w:rPr>
          <w:rFonts w:ascii="Times New Roman" w:hAnsi="Times New Roman"/>
          <w:i/>
          <w:spacing w:val="-3"/>
          <w:sz w:val="24"/>
          <w:szCs w:val="24"/>
        </w:rPr>
        <w:t>(оказание услуг)</w:t>
      </w:r>
      <w:r w:rsidR="00B707E6" w:rsidRPr="00BA7C42">
        <w:rPr>
          <w:rFonts w:ascii="Times New Roman" w:hAnsi="Times New Roman"/>
          <w:i/>
          <w:spacing w:val="-3"/>
          <w:sz w:val="24"/>
          <w:szCs w:val="24"/>
        </w:rPr>
        <w:t>»</w:t>
      </w:r>
      <w:r w:rsidR="00B707E6" w:rsidRPr="00BA7C42">
        <w:rPr>
          <w:rFonts w:ascii="Times New Roman" w:hAnsi="Times New Roman"/>
          <w:spacing w:val="-3"/>
          <w:sz w:val="24"/>
          <w:szCs w:val="24"/>
        </w:rPr>
        <w:t>, 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FB3BCE" w:rsidP="00D17BB1">
      <w:pPr>
        <w:widowControl w:val="0"/>
        <w:autoSpaceDE w:val="0"/>
        <w:autoSpaceDN w:val="0"/>
        <w:adjustRightInd w:val="0"/>
        <w:spacing w:after="0" w:line="240" w:lineRule="auto"/>
        <w:jc w:val="center"/>
        <w:rPr>
          <w:rFonts w:ascii="Times New Roman" w:hAnsi="Times New Roman"/>
          <w:b/>
          <w:sz w:val="24"/>
          <w:szCs w:val="24"/>
        </w:rPr>
      </w:pPr>
      <w:r w:rsidRPr="00FD7425">
        <w:rPr>
          <w:rFonts w:ascii="Times New Roman" w:hAnsi="Times New Roman"/>
          <w:sz w:val="24"/>
          <w:szCs w:val="24"/>
        </w:rPr>
        <w:pict>
          <v:shape id="_x0000_i1034" type="#_x0000_t75" style="width:111.2pt;height: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FD7425"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FB3BCE" w:rsidRPr="00FD7425">
        <w:rPr>
          <w:rFonts w:ascii="Times New Roman" w:hAnsi="Times New Roman"/>
          <w:position w:val="-11"/>
          <w:sz w:val="24"/>
          <w:szCs w:val="24"/>
        </w:rPr>
        <w:pict>
          <v:shape id="_x0000_i1035" type="#_x0000_t75" style="width:17.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00FB3BCE" w:rsidRPr="00FD7425">
        <w:rPr>
          <w:rFonts w:ascii="Times New Roman" w:hAnsi="Times New Roman"/>
          <w:position w:val="-11"/>
          <w:sz w:val="24"/>
          <w:szCs w:val="24"/>
        </w:rPr>
        <w:pict>
          <v:shape id="_x0000_i1036" type="#_x0000_t75" style="width:17.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r w:rsidR="00BA7C42" w:rsidRPr="00BA7C42">
        <w:rPr>
          <w:rFonts w:ascii="Times New Roman" w:hAnsi="Times New Roman"/>
          <w:spacing w:val="-4"/>
          <w:sz w:val="24"/>
          <w:szCs w:val="24"/>
          <w:lang w:val="en-US"/>
        </w:rPr>
        <w:t>i</w:t>
      </w:r>
      <w:r w:rsidR="00BA7C42" w:rsidRPr="00BA7C42">
        <w:rPr>
          <w:rFonts w:ascii="Times New Roman" w:hAnsi="Times New Roman"/>
          <w:spacing w:val="-4"/>
          <w:sz w:val="24"/>
          <w:szCs w:val="24"/>
        </w:rPr>
        <w:t>-й заявке по указанному критерию;</w:t>
      </w:r>
    </w:p>
    <w:p w:rsidR="00BA7C42" w:rsidRPr="00BA7C42" w:rsidRDefault="00FD7425"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FB3BCE" w:rsidRPr="00FD7425">
        <w:rPr>
          <w:rFonts w:ascii="Times New Roman" w:hAnsi="Times New Roman"/>
          <w:position w:val="-11"/>
          <w:sz w:val="24"/>
          <w:szCs w:val="24"/>
        </w:rPr>
        <w:pict>
          <v:shape id="_x0000_i1037"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00FB3BCE" w:rsidRPr="00FD7425">
        <w:rPr>
          <w:rFonts w:ascii="Times New Roman" w:hAnsi="Times New Roman"/>
          <w:position w:val="-11"/>
          <w:sz w:val="24"/>
          <w:szCs w:val="24"/>
        </w:rPr>
        <w:pict>
          <v:shape id="_x0000_i1038"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r w:rsidR="00BA7C42" w:rsidRPr="00BA7C42">
        <w:rPr>
          <w:rFonts w:ascii="Times New Roman" w:hAnsi="Times New Roman"/>
          <w:sz w:val="24"/>
          <w:szCs w:val="24"/>
        </w:rPr>
        <w:t xml:space="preserve">- максимальный срок поставки (выполнения работ, оказания услуг), </w:t>
      </w:r>
      <w:r w:rsidR="00BA7C42" w:rsidRPr="00BA7C42">
        <w:rPr>
          <w:rFonts w:ascii="Times New Roman" w:hAnsi="Times New Roman"/>
          <w:spacing w:val="1"/>
          <w:sz w:val="24"/>
          <w:szCs w:val="24"/>
        </w:rPr>
        <w:t xml:space="preserve">установленный Заказчиком в документации,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BA7C42" w:rsidRPr="00BA7C42">
        <w:rPr>
          <w:rFonts w:ascii="Times New Roman" w:hAnsi="Times New Roman"/>
          <w:spacing w:val="-5"/>
          <w:sz w:val="24"/>
          <w:szCs w:val="24"/>
        </w:rPr>
        <w:t>договора;</w:t>
      </w:r>
    </w:p>
    <w:p w:rsidR="00BA7C42" w:rsidRDefault="00FD7425"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FB3BCE" w:rsidRPr="00FD7425">
        <w:rPr>
          <w:rFonts w:ascii="Times New Roman" w:hAnsi="Times New Roman"/>
          <w:position w:val="-11"/>
          <w:sz w:val="24"/>
          <w:szCs w:val="24"/>
        </w:rPr>
        <w:pict>
          <v:shape id="_x0000_i1039"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FB3BCE" w:rsidRPr="00FD7425">
        <w:rPr>
          <w:rFonts w:ascii="Times New Roman" w:hAnsi="Times New Roman"/>
          <w:position w:val="-11"/>
          <w:sz w:val="24"/>
          <w:szCs w:val="24"/>
        </w:rPr>
        <w:pict>
          <v:shape id="_x0000_i1040"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r w:rsidR="00BA7C42" w:rsidRPr="00BA7C42">
        <w:rPr>
          <w:rFonts w:ascii="Times New Roman" w:hAnsi="Times New Roman"/>
          <w:spacing w:val="-5"/>
          <w:sz w:val="24"/>
          <w:szCs w:val="24"/>
        </w:rPr>
        <w:t xml:space="preserve">- предложение, содержащееся в i-й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кварталов, месяцев, недель, дней, часов) с даты заключения договора.</w:t>
      </w:r>
    </w:p>
    <w:p w:rsidR="00BA7C42" w:rsidRP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25</w:t>
      </w:r>
      <w:r w:rsidRPr="00BE0230">
        <w:rPr>
          <w:rFonts w:ascii="Times New Roman" w:hAnsi="Times New Roman"/>
          <w:sz w:val="24"/>
          <w:szCs w:val="24"/>
        </w:rPr>
        <w:t>/100= 0,</w:t>
      </w:r>
      <w:r>
        <w:rPr>
          <w:rFonts w:ascii="Times New Roman" w:hAnsi="Times New Roman"/>
          <w:sz w:val="24"/>
          <w:szCs w:val="24"/>
        </w:rPr>
        <w:t>2</w:t>
      </w:r>
      <w:r w:rsidRPr="00BE0230">
        <w:rPr>
          <w:rFonts w:ascii="Times New Roman" w:hAnsi="Times New Roman"/>
          <w:sz w:val="24"/>
          <w:szCs w:val="24"/>
        </w:rPr>
        <w:t>5</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16</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7</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8</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9</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 xml:space="preserve">диной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20</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21</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5.1.  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Pr="002F287B">
        <w:rPr>
          <w:rFonts w:ascii="Times New Roman" w:hAnsi="Times New Roman"/>
          <w:sz w:val="24"/>
          <w:szCs w:val="24"/>
        </w:rPr>
        <w:t xml:space="preserve">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и документации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7.1.4.1. проведение ликвидации участника закупки - юридического лица и наличие </w:t>
      </w:r>
      <w:r w:rsidRPr="002F287B">
        <w:rPr>
          <w:rFonts w:ascii="Times New Roman" w:hAnsi="Times New Roman"/>
          <w:sz w:val="24"/>
          <w:szCs w:val="24"/>
        </w:rPr>
        <w:lastRenderedPageBreak/>
        <w:t xml:space="preserve">решения арбитражного суда о признании </w:t>
      </w:r>
      <w:r w:rsidR="00767294"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настоящего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оговора, подписанного участником закупки, с которым заключается договор,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протокол об отказе от заключения договора.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Заказчик отказывается заключить договор;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7.3. В случае отказа Заказчика от заключения Договора с победителем </w:t>
      </w:r>
      <w:r w:rsidR="0020323C" w:rsidRPr="002F287B">
        <w:rPr>
          <w:rFonts w:ascii="Times New Roman" w:hAnsi="Times New Roman"/>
          <w:sz w:val="24"/>
          <w:szCs w:val="24"/>
        </w:rPr>
        <w:t>З</w:t>
      </w:r>
      <w:r w:rsidRPr="002F287B">
        <w:rPr>
          <w:rFonts w:ascii="Times New Roman" w:hAnsi="Times New Roman"/>
          <w:sz w:val="24"/>
          <w:szCs w:val="24"/>
        </w:rPr>
        <w:t xml:space="preserve">апроса предложений, Договор заключается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7.4.  Договор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В течение пяти дней со дня размещения в единой информационной системе протокола об отказе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6" w:name="Par282"/>
      <w:bookmarkEnd w:id="6"/>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lastRenderedPageBreak/>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Pr="005665AA" w:rsidRDefault="002D7D85"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p>
    <w:p w:rsidR="00D73797" w:rsidRPr="004E5499" w:rsidRDefault="00D73797" w:rsidP="00E22CB5">
      <w:pPr>
        <w:autoSpaceDE w:val="0"/>
        <w:autoSpaceDN w:val="0"/>
        <w:adjustRightInd w:val="0"/>
        <w:spacing w:after="0" w:line="240" w:lineRule="auto"/>
        <w:rPr>
          <w:rFonts w:ascii="Times New Roman" w:hAnsi="Times New Roman"/>
          <w:b/>
          <w:sz w:val="24"/>
          <w:szCs w:val="24"/>
        </w:rPr>
      </w:pPr>
    </w:p>
    <w:p w:rsidR="00D73797" w:rsidRPr="00BB657A" w:rsidRDefault="0020389F" w:rsidP="002D7D8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25"/>
        <w:gridCol w:w="6269"/>
      </w:tblGrid>
      <w:tr w:rsidR="0020389F" w:rsidRPr="00BB657A" w:rsidTr="00A45126">
        <w:trPr>
          <w:trHeight w:val="439"/>
        </w:trPr>
        <w:tc>
          <w:tcPr>
            <w:tcW w:w="696"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 п/п</w:t>
            </w:r>
          </w:p>
        </w:tc>
        <w:tc>
          <w:tcPr>
            <w:tcW w:w="3525"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269"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7A7577">
        <w:tc>
          <w:tcPr>
            <w:tcW w:w="696" w:type="dxa"/>
          </w:tcPr>
          <w:p w:rsidR="0020389F" w:rsidRPr="00BB657A" w:rsidRDefault="0020389F" w:rsidP="002D7D85">
            <w:pPr>
              <w:pStyle w:val="a4"/>
              <w:spacing w:after="0" w:line="240" w:lineRule="auto"/>
              <w:ind w:left="0"/>
              <w:jc w:val="both"/>
              <w:rPr>
                <w:rFonts w:ascii="Times New Roman" w:hAnsi="Times New Roman"/>
                <w:b/>
                <w:sz w:val="24"/>
                <w:szCs w:val="24"/>
              </w:rPr>
            </w:pPr>
          </w:p>
          <w:p w:rsidR="0020389F" w:rsidRPr="00BB657A" w:rsidRDefault="0020389F" w:rsidP="002D7D85">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525" w:type="dxa"/>
          </w:tcPr>
          <w:p w:rsidR="0020389F" w:rsidRPr="00BB657A" w:rsidRDefault="0020389F" w:rsidP="002D7D85">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269"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2D7D85">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2D7D85">
            <w:pPr>
              <w:spacing w:after="0" w:line="240" w:lineRule="auto"/>
              <w:jc w:val="both"/>
              <w:rPr>
                <w:rFonts w:ascii="Times New Roman" w:hAnsi="Times New Roman"/>
                <w:b/>
              </w:rPr>
            </w:pPr>
          </w:p>
          <w:p w:rsidR="0020389F" w:rsidRPr="009A23BF" w:rsidRDefault="0020389F" w:rsidP="002D7D85">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2D7D85">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117E17" w:rsidRPr="00BB657A" w:rsidTr="007A7577">
        <w:tc>
          <w:tcPr>
            <w:tcW w:w="696" w:type="dxa"/>
          </w:tcPr>
          <w:p w:rsidR="00117E17" w:rsidRPr="00BB657A" w:rsidRDefault="00117E17"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9.2.</w:t>
            </w:r>
          </w:p>
        </w:tc>
        <w:tc>
          <w:tcPr>
            <w:tcW w:w="3525" w:type="dxa"/>
          </w:tcPr>
          <w:p w:rsidR="00117E17" w:rsidRPr="00117E17" w:rsidRDefault="00117E17" w:rsidP="0097538C">
            <w:pPr>
              <w:spacing w:after="0" w:line="240" w:lineRule="auto"/>
              <w:contextualSpacing/>
              <w:rPr>
                <w:rFonts w:ascii="Times New Roman" w:hAnsi="Times New Roman"/>
                <w:b/>
                <w:sz w:val="24"/>
                <w:szCs w:val="24"/>
              </w:rPr>
            </w:pPr>
            <w:r w:rsidRPr="00117E17">
              <w:rPr>
                <w:rFonts w:ascii="Times New Roman" w:hAnsi="Times New Roman"/>
                <w:b/>
                <w:sz w:val="24"/>
                <w:szCs w:val="24"/>
              </w:rPr>
              <w:t xml:space="preserve">Контактное лицо </w:t>
            </w:r>
          </w:p>
        </w:tc>
        <w:tc>
          <w:tcPr>
            <w:tcW w:w="6269" w:type="dxa"/>
          </w:tcPr>
          <w:p w:rsidR="00117E17" w:rsidRDefault="005070B9" w:rsidP="00117E17">
            <w:pPr>
              <w:spacing w:after="0" w:line="240" w:lineRule="auto"/>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 xml:space="preserve">вопросам, </w:t>
            </w:r>
            <w:r w:rsidR="00F66F66">
              <w:rPr>
                <w:rFonts w:ascii="Times New Roman" w:hAnsi="Times New Roman"/>
                <w:sz w:val="24"/>
                <w:szCs w:val="24"/>
              </w:rPr>
              <w:t>касающимся содержания</w:t>
            </w:r>
            <w:r w:rsidR="0097538C">
              <w:rPr>
                <w:rFonts w:ascii="Times New Roman" w:hAnsi="Times New Roman"/>
                <w:sz w:val="24"/>
                <w:szCs w:val="24"/>
              </w:rPr>
              <w:t xml:space="preserve"> работ:</w:t>
            </w:r>
            <w:r w:rsidR="00896E29">
              <w:rPr>
                <w:rFonts w:ascii="Times New Roman" w:hAnsi="Times New Roman"/>
                <w:sz w:val="24"/>
                <w:szCs w:val="24"/>
              </w:rPr>
              <w:t xml:space="preserve"> заместитель генерального директора</w:t>
            </w:r>
            <w:r w:rsidR="00117E17">
              <w:rPr>
                <w:rFonts w:ascii="Times New Roman" w:hAnsi="Times New Roman"/>
                <w:sz w:val="24"/>
                <w:szCs w:val="24"/>
              </w:rPr>
              <w:t xml:space="preserve"> </w:t>
            </w:r>
            <w:r w:rsidR="00896E29">
              <w:rPr>
                <w:rFonts w:ascii="Times New Roman" w:hAnsi="Times New Roman"/>
                <w:sz w:val="24"/>
                <w:szCs w:val="24"/>
              </w:rPr>
              <w:t xml:space="preserve">Ретиков Михаил </w:t>
            </w:r>
            <w:r w:rsidR="00117E17">
              <w:rPr>
                <w:rFonts w:ascii="Times New Roman" w:hAnsi="Times New Roman"/>
                <w:sz w:val="24"/>
                <w:szCs w:val="24"/>
              </w:rPr>
              <w:t>Трофимович</w:t>
            </w:r>
            <w:r w:rsidR="0097538C">
              <w:rPr>
                <w:rFonts w:ascii="Times New Roman" w:hAnsi="Times New Roman"/>
                <w:sz w:val="24"/>
                <w:szCs w:val="24"/>
              </w:rPr>
              <w:t>, т</w:t>
            </w:r>
            <w:r w:rsidR="00117E17" w:rsidRPr="00BB657A">
              <w:rPr>
                <w:rFonts w:ascii="Times New Roman" w:hAnsi="Times New Roman"/>
                <w:sz w:val="24"/>
                <w:szCs w:val="24"/>
              </w:rPr>
              <w:t>елефон: 8(4012) 567-008 (многоканальный).</w:t>
            </w:r>
          </w:p>
          <w:p w:rsidR="0097538C" w:rsidRPr="00BB657A" w:rsidRDefault="005070B9" w:rsidP="0097538C">
            <w:pPr>
              <w:spacing w:after="0" w:line="240" w:lineRule="auto"/>
              <w:jc w:val="both"/>
              <w:rPr>
                <w:rFonts w:ascii="Times New Roman" w:hAnsi="Times New Roman"/>
                <w:sz w:val="24"/>
                <w:szCs w:val="24"/>
              </w:rPr>
            </w:pPr>
            <w:r>
              <w:rPr>
                <w:rFonts w:ascii="Times New Roman" w:hAnsi="Times New Roman"/>
                <w:sz w:val="24"/>
                <w:szCs w:val="24"/>
              </w:rPr>
              <w:t>П</w:t>
            </w:r>
            <w:r w:rsidR="0097538C">
              <w:rPr>
                <w:rFonts w:ascii="Times New Roman" w:hAnsi="Times New Roman"/>
                <w:sz w:val="24"/>
                <w:szCs w:val="24"/>
              </w:rPr>
              <w:t xml:space="preserve">о вопросам оформления документации: специалист по проведению тендерных процедур </w:t>
            </w:r>
            <w:r w:rsidR="0097538C" w:rsidRPr="00BB657A">
              <w:rPr>
                <w:rFonts w:ascii="Times New Roman" w:hAnsi="Times New Roman"/>
                <w:sz w:val="24"/>
                <w:szCs w:val="24"/>
              </w:rPr>
              <w:t>Бондаренко Наталия Евгеньевна</w:t>
            </w:r>
            <w:r w:rsidR="0097538C">
              <w:rPr>
                <w:rFonts w:ascii="Times New Roman" w:hAnsi="Times New Roman"/>
                <w:sz w:val="24"/>
                <w:szCs w:val="24"/>
              </w:rPr>
              <w:t>, т</w:t>
            </w:r>
            <w:r w:rsidR="0097538C" w:rsidRPr="00BB657A">
              <w:rPr>
                <w:rFonts w:ascii="Times New Roman" w:hAnsi="Times New Roman"/>
                <w:sz w:val="24"/>
                <w:szCs w:val="24"/>
              </w:rPr>
              <w:t>елефон: 8(4012) 567-008 (многоканальный).</w:t>
            </w:r>
          </w:p>
        </w:tc>
      </w:tr>
      <w:tr w:rsidR="0020389F" w:rsidRPr="00BB657A" w:rsidTr="007A7577">
        <w:trPr>
          <w:trHeight w:val="497"/>
        </w:trPr>
        <w:tc>
          <w:tcPr>
            <w:tcW w:w="696" w:type="dxa"/>
          </w:tcPr>
          <w:p w:rsidR="0020389F" w:rsidRPr="00BB657A" w:rsidRDefault="0020389F" w:rsidP="00A45126">
            <w:pPr>
              <w:pStyle w:val="31"/>
              <w:rPr>
                <w:b/>
                <w:szCs w:val="24"/>
              </w:rPr>
            </w:pPr>
            <w:r>
              <w:rPr>
                <w:b/>
                <w:szCs w:val="24"/>
              </w:rPr>
              <w:t>9.</w:t>
            </w:r>
            <w:r w:rsidRPr="00BB657A">
              <w:rPr>
                <w:b/>
                <w:szCs w:val="24"/>
              </w:rPr>
              <w:t>3.</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269" w:type="dxa"/>
          </w:tcPr>
          <w:p w:rsidR="0020389F" w:rsidRPr="00BB657A" w:rsidRDefault="00FD7425" w:rsidP="00A45126">
            <w:pPr>
              <w:spacing w:after="0" w:line="240" w:lineRule="auto"/>
              <w:jc w:val="both"/>
              <w:rPr>
                <w:rFonts w:ascii="Times New Roman" w:hAnsi="Times New Roman"/>
                <w:sz w:val="24"/>
                <w:szCs w:val="24"/>
                <w:u w:val="single"/>
              </w:rPr>
            </w:pPr>
            <w:hyperlink r:id="rId26"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7A7577">
        <w:tc>
          <w:tcPr>
            <w:tcW w:w="696" w:type="dxa"/>
          </w:tcPr>
          <w:p w:rsidR="0020389F" w:rsidRPr="00BB657A" w:rsidRDefault="0020389F" w:rsidP="00A45126">
            <w:pPr>
              <w:pStyle w:val="31"/>
              <w:rPr>
                <w:b/>
                <w:szCs w:val="24"/>
              </w:rPr>
            </w:pPr>
            <w:r>
              <w:rPr>
                <w:b/>
                <w:szCs w:val="24"/>
              </w:rPr>
              <w:t>9.</w:t>
            </w:r>
            <w:r w:rsidRPr="00BB657A">
              <w:rPr>
                <w:b/>
                <w:szCs w:val="24"/>
              </w:rPr>
              <w:t>4.</w:t>
            </w:r>
          </w:p>
        </w:tc>
        <w:tc>
          <w:tcPr>
            <w:tcW w:w="3525"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269"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7A7577">
        <w:trPr>
          <w:trHeight w:val="1062"/>
        </w:trPr>
        <w:tc>
          <w:tcPr>
            <w:tcW w:w="696" w:type="dxa"/>
          </w:tcPr>
          <w:p w:rsidR="0020389F" w:rsidRPr="00BB657A" w:rsidRDefault="0020389F" w:rsidP="00A45126">
            <w:pPr>
              <w:pStyle w:val="31"/>
              <w:rPr>
                <w:b/>
                <w:szCs w:val="24"/>
              </w:rPr>
            </w:pPr>
            <w:r>
              <w:rPr>
                <w:b/>
                <w:szCs w:val="24"/>
              </w:rPr>
              <w:t>9.</w:t>
            </w:r>
            <w:r w:rsidRPr="00BB657A">
              <w:rPr>
                <w:b/>
                <w:szCs w:val="24"/>
              </w:rPr>
              <w:t xml:space="preserve">5. </w:t>
            </w:r>
          </w:p>
        </w:tc>
        <w:tc>
          <w:tcPr>
            <w:tcW w:w="3525"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269" w:type="dxa"/>
          </w:tcPr>
          <w:p w:rsidR="0020389F" w:rsidRPr="00BB657A" w:rsidRDefault="00FD7425" w:rsidP="00A45126">
            <w:pPr>
              <w:spacing w:after="0" w:line="240" w:lineRule="auto"/>
              <w:contextualSpacing/>
              <w:jc w:val="both"/>
              <w:rPr>
                <w:rFonts w:ascii="Times New Roman" w:hAnsi="Times New Roman"/>
                <w:sz w:val="24"/>
                <w:szCs w:val="24"/>
                <w:lang w:eastAsia="ru-RU"/>
              </w:rPr>
            </w:pPr>
            <w:hyperlink r:id="rId27"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7A7577">
        <w:tc>
          <w:tcPr>
            <w:tcW w:w="696" w:type="dxa"/>
          </w:tcPr>
          <w:p w:rsidR="0020389F" w:rsidRPr="00BB657A" w:rsidRDefault="0020389F" w:rsidP="00A45126">
            <w:pPr>
              <w:pStyle w:val="31"/>
              <w:rPr>
                <w:b/>
                <w:szCs w:val="24"/>
              </w:rPr>
            </w:pPr>
            <w:r>
              <w:rPr>
                <w:b/>
                <w:szCs w:val="24"/>
              </w:rPr>
              <w:t>9.6</w:t>
            </w:r>
            <w:r w:rsidRPr="00BB657A">
              <w:rPr>
                <w:b/>
                <w:szCs w:val="24"/>
              </w:rPr>
              <w:t>.</w:t>
            </w:r>
          </w:p>
        </w:tc>
        <w:tc>
          <w:tcPr>
            <w:tcW w:w="3525" w:type="dxa"/>
          </w:tcPr>
          <w:p w:rsidR="0020389F" w:rsidRPr="00BB657A" w:rsidRDefault="0020389F" w:rsidP="00A45126">
            <w:pPr>
              <w:spacing w:after="0" w:line="240" w:lineRule="auto"/>
              <w:rPr>
                <w:rFonts w:ascii="Times New Roman" w:hAnsi="Times New Roman"/>
                <w:b/>
                <w:sz w:val="24"/>
                <w:szCs w:val="24"/>
              </w:rPr>
            </w:pPr>
            <w:r w:rsidRPr="003263CD">
              <w:rPr>
                <w:rFonts w:ascii="Times New Roman" w:hAnsi="Times New Roman"/>
                <w:b/>
                <w:sz w:val="24"/>
                <w:szCs w:val="24"/>
              </w:rPr>
              <w:t>Вид процедуры закупки</w:t>
            </w:r>
          </w:p>
        </w:tc>
        <w:tc>
          <w:tcPr>
            <w:tcW w:w="6269" w:type="dxa"/>
          </w:tcPr>
          <w:p w:rsidR="00FF62DC" w:rsidRPr="009130C9" w:rsidRDefault="0020389F" w:rsidP="00D73797">
            <w:pPr>
              <w:pStyle w:val="ad"/>
              <w:tabs>
                <w:tab w:val="clear" w:pos="1418"/>
                <w:tab w:val="clear" w:pos="4679"/>
                <w:tab w:val="num" w:pos="567"/>
              </w:tabs>
              <w:spacing w:line="240" w:lineRule="auto"/>
              <w:ind w:left="0" w:firstLine="0"/>
              <w:contextualSpacing/>
              <w:rPr>
                <w:snapToGrid/>
                <w:sz w:val="24"/>
                <w:szCs w:val="24"/>
                <w:lang w:val="ru-RU"/>
              </w:rPr>
            </w:pPr>
            <w:r w:rsidRPr="0076534C">
              <w:rPr>
                <w:snapToGrid/>
                <w:sz w:val="24"/>
                <w:szCs w:val="24"/>
                <w:lang w:val="ru-RU"/>
              </w:rPr>
              <w:t>Запрос предложений проводится на основании приказа</w:t>
            </w:r>
            <w:r w:rsidR="004E2416" w:rsidRPr="0076534C">
              <w:rPr>
                <w:snapToGrid/>
                <w:sz w:val="24"/>
                <w:szCs w:val="24"/>
                <w:lang w:val="ru-RU"/>
              </w:rPr>
              <w:t xml:space="preserve"> </w:t>
            </w:r>
            <w:r w:rsidRPr="0076534C">
              <w:rPr>
                <w:snapToGrid/>
                <w:sz w:val="24"/>
                <w:szCs w:val="24"/>
                <w:lang w:val="ru-RU"/>
              </w:rPr>
              <w:t>от</w:t>
            </w:r>
            <w:r w:rsidR="00C23D20" w:rsidRPr="0076534C">
              <w:rPr>
                <w:snapToGrid/>
                <w:sz w:val="24"/>
                <w:szCs w:val="24"/>
                <w:lang w:val="ru-RU"/>
              </w:rPr>
              <w:t xml:space="preserve"> </w:t>
            </w:r>
            <w:r w:rsidR="0097538C" w:rsidRPr="0076534C">
              <w:rPr>
                <w:snapToGrid/>
                <w:sz w:val="24"/>
                <w:szCs w:val="24"/>
                <w:lang w:val="ru-RU"/>
              </w:rPr>
              <w:t>28</w:t>
            </w:r>
            <w:r w:rsidR="004E2416" w:rsidRPr="0076534C">
              <w:rPr>
                <w:snapToGrid/>
                <w:sz w:val="24"/>
                <w:szCs w:val="24"/>
                <w:lang w:val="ru-RU"/>
              </w:rPr>
              <w:t>.0</w:t>
            </w:r>
            <w:r w:rsidR="00887440" w:rsidRPr="0076534C">
              <w:rPr>
                <w:snapToGrid/>
                <w:sz w:val="24"/>
                <w:szCs w:val="24"/>
                <w:lang w:val="ru-RU"/>
              </w:rPr>
              <w:t>5</w:t>
            </w:r>
            <w:r w:rsidR="004E2416" w:rsidRPr="0076534C">
              <w:rPr>
                <w:snapToGrid/>
                <w:sz w:val="24"/>
                <w:szCs w:val="24"/>
                <w:lang w:val="ru-RU"/>
              </w:rPr>
              <w:t>.2015 г. №</w:t>
            </w:r>
            <w:r w:rsidR="00FF62DC" w:rsidRPr="0076534C">
              <w:rPr>
                <w:snapToGrid/>
                <w:sz w:val="24"/>
                <w:szCs w:val="24"/>
                <w:lang w:val="ru-RU"/>
              </w:rPr>
              <w:t xml:space="preserve"> </w:t>
            </w:r>
            <w:r w:rsidR="008D3DE0" w:rsidRPr="0076534C">
              <w:rPr>
                <w:snapToGrid/>
                <w:sz w:val="24"/>
                <w:szCs w:val="24"/>
                <w:lang w:val="ru-RU"/>
              </w:rPr>
              <w:t>31</w:t>
            </w:r>
            <w:r w:rsidR="004E2416" w:rsidRPr="0076534C">
              <w:rPr>
                <w:snapToGrid/>
                <w:sz w:val="24"/>
                <w:szCs w:val="24"/>
                <w:lang w:val="ru-RU"/>
              </w:rPr>
              <w:t xml:space="preserve"> </w:t>
            </w:r>
            <w:r w:rsidRPr="0076534C">
              <w:rPr>
                <w:snapToGrid/>
                <w:sz w:val="24"/>
                <w:szCs w:val="24"/>
                <w:lang w:val="ru-RU"/>
              </w:rPr>
              <w:t>«О проведении закупки способом «</w:t>
            </w:r>
            <w:r w:rsidR="0020323C" w:rsidRPr="0076534C">
              <w:rPr>
                <w:snapToGrid/>
                <w:sz w:val="24"/>
                <w:szCs w:val="24"/>
                <w:lang w:val="ru-RU"/>
              </w:rPr>
              <w:t>З</w:t>
            </w:r>
            <w:r w:rsidRPr="0076534C">
              <w:rPr>
                <w:snapToGrid/>
                <w:sz w:val="24"/>
                <w:szCs w:val="24"/>
                <w:lang w:val="ru-RU"/>
              </w:rPr>
              <w:t xml:space="preserve">апрос предложений» на право заключения </w:t>
            </w:r>
            <w:r w:rsidR="00285FFC" w:rsidRPr="0076534C">
              <w:rPr>
                <w:snapToGrid/>
                <w:sz w:val="24"/>
                <w:szCs w:val="24"/>
                <w:lang w:val="ru-RU"/>
              </w:rPr>
              <w:t>Д</w:t>
            </w:r>
            <w:r w:rsidRPr="0076534C">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173362" w:rsidRDefault="0097538C" w:rsidP="0097538C">
            <w:pPr>
              <w:autoSpaceDE w:val="0"/>
              <w:autoSpaceDN w:val="0"/>
              <w:adjustRightInd w:val="0"/>
              <w:spacing w:after="0" w:line="240" w:lineRule="auto"/>
              <w:ind w:firstLine="33"/>
              <w:jc w:val="both"/>
              <w:outlineLvl w:val="2"/>
              <w:rPr>
                <w:rFonts w:ascii="Times New Roman" w:hAnsi="Times New Roman"/>
                <w:sz w:val="24"/>
                <w:szCs w:val="24"/>
              </w:rPr>
            </w:pPr>
            <w:r w:rsidRPr="00A12A13">
              <w:rPr>
                <w:rFonts w:ascii="Times New Roman" w:hAnsi="Times New Roman"/>
                <w:sz w:val="24"/>
                <w:szCs w:val="24"/>
              </w:rPr>
              <w:t>«</w:t>
            </w:r>
            <w:r w:rsidR="00CE3C8A">
              <w:rPr>
                <w:rFonts w:ascii="Times New Roman" w:hAnsi="Times New Roman"/>
                <w:sz w:val="24"/>
                <w:szCs w:val="24"/>
              </w:rPr>
              <w:t>Р</w:t>
            </w:r>
            <w:r w:rsidR="00CE3C8A" w:rsidRPr="00CD28E9">
              <w:rPr>
                <w:rFonts w:ascii="Times New Roman" w:hAnsi="Times New Roman"/>
                <w:sz w:val="24"/>
                <w:szCs w:val="24"/>
              </w:rPr>
              <w:t>азработк</w:t>
            </w:r>
            <w:r w:rsidR="00CE3C8A">
              <w:rPr>
                <w:rFonts w:ascii="Times New Roman" w:hAnsi="Times New Roman"/>
                <w:sz w:val="24"/>
                <w:szCs w:val="24"/>
              </w:rPr>
              <w:t>а</w:t>
            </w:r>
            <w:r w:rsidR="00CE3C8A" w:rsidRPr="00CD28E9">
              <w:rPr>
                <w:rFonts w:ascii="Times New Roman" w:hAnsi="Times New Roman"/>
                <w:sz w:val="24"/>
                <w:szCs w:val="24"/>
              </w:rPr>
              <w:t xml:space="preserve"> рабочей документации, строительно-монтажные работы по объекту: «Электроснабжение квартала многоквартирных жилых домов по ул. Рабочая в г. Пионерский Калининградской области</w:t>
            </w:r>
            <w:r w:rsidR="00CE3C8A">
              <w:rPr>
                <w:rFonts w:ascii="Times New Roman" w:hAnsi="Times New Roman"/>
                <w:sz w:val="24"/>
                <w:szCs w:val="24"/>
              </w:rPr>
              <w:t>».</w:t>
            </w:r>
          </w:p>
        </w:tc>
      </w:tr>
      <w:tr w:rsidR="0020389F" w:rsidRPr="00BB657A" w:rsidTr="007A7577">
        <w:tc>
          <w:tcPr>
            <w:tcW w:w="696" w:type="dxa"/>
          </w:tcPr>
          <w:p w:rsidR="0020389F" w:rsidRDefault="0020389F" w:rsidP="00177DEC">
            <w:pPr>
              <w:pStyle w:val="31"/>
              <w:rPr>
                <w:b/>
                <w:szCs w:val="24"/>
              </w:rPr>
            </w:pPr>
            <w:r>
              <w:rPr>
                <w:b/>
                <w:szCs w:val="24"/>
              </w:rPr>
              <w:t xml:space="preserve">9.7. </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269" w:type="dxa"/>
          </w:tcPr>
          <w:p w:rsidR="00BC183B" w:rsidRPr="009130C9"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76534C">
              <w:rPr>
                <w:snapToGrid/>
                <w:sz w:val="24"/>
                <w:szCs w:val="24"/>
                <w:lang w:val="ru-RU"/>
              </w:rPr>
              <w:t>На бумажном носителе</w:t>
            </w:r>
            <w:r w:rsidR="00D028A3" w:rsidRPr="0076534C">
              <w:rPr>
                <w:snapToGrid/>
                <w:sz w:val="24"/>
                <w:szCs w:val="24"/>
                <w:lang w:val="ru-RU"/>
              </w:rPr>
              <w:t>.</w:t>
            </w:r>
            <w:r w:rsidR="00BC183B" w:rsidRPr="0076534C">
              <w:rPr>
                <w:snapToGrid/>
                <w:sz w:val="24"/>
                <w:szCs w:val="24"/>
                <w:lang w:val="ru-RU"/>
              </w:rPr>
              <w:t xml:space="preserve"> </w:t>
            </w:r>
          </w:p>
          <w:p w:rsidR="00BC183B" w:rsidRPr="009130C9" w:rsidRDefault="0097538C" w:rsidP="00BC183B">
            <w:pPr>
              <w:pStyle w:val="ad"/>
              <w:tabs>
                <w:tab w:val="clear" w:pos="1418"/>
                <w:tab w:val="clear" w:pos="4679"/>
                <w:tab w:val="num" w:pos="567"/>
              </w:tabs>
              <w:spacing w:line="240" w:lineRule="auto"/>
              <w:ind w:left="0" w:firstLine="0"/>
              <w:contextualSpacing/>
              <w:rPr>
                <w:sz w:val="24"/>
                <w:szCs w:val="24"/>
                <w:lang w:val="ru-RU"/>
              </w:rPr>
            </w:pPr>
            <w:r w:rsidRPr="0076534C">
              <w:rPr>
                <w:sz w:val="24"/>
                <w:szCs w:val="24"/>
                <w:lang w:val="ru-RU"/>
              </w:rPr>
              <w:t xml:space="preserve">Подача Предложений в форме электронного документа </w:t>
            </w:r>
          </w:p>
          <w:p w:rsidR="0097538C" w:rsidRPr="009130C9" w:rsidRDefault="0097538C" w:rsidP="00BC183B">
            <w:pPr>
              <w:pStyle w:val="ad"/>
              <w:tabs>
                <w:tab w:val="clear" w:pos="1418"/>
                <w:tab w:val="clear" w:pos="4679"/>
                <w:tab w:val="num" w:pos="567"/>
              </w:tabs>
              <w:spacing w:line="240" w:lineRule="auto"/>
              <w:ind w:left="0" w:firstLine="0"/>
              <w:contextualSpacing/>
              <w:rPr>
                <w:snapToGrid/>
                <w:sz w:val="24"/>
                <w:szCs w:val="24"/>
                <w:lang w:val="ru-RU"/>
              </w:rPr>
            </w:pPr>
            <w:r w:rsidRPr="0076534C">
              <w:rPr>
                <w:i/>
                <w:sz w:val="24"/>
                <w:szCs w:val="24"/>
                <w:lang w:val="ru-RU"/>
              </w:rPr>
              <w:t>не предусмотрена.</w:t>
            </w:r>
          </w:p>
        </w:tc>
      </w:tr>
      <w:tr w:rsidR="0020389F" w:rsidRPr="00BB657A" w:rsidTr="007A7577">
        <w:tc>
          <w:tcPr>
            <w:tcW w:w="696" w:type="dxa"/>
          </w:tcPr>
          <w:p w:rsidR="0020389F" w:rsidRPr="00BB657A" w:rsidRDefault="0020389F" w:rsidP="00177DEC">
            <w:pPr>
              <w:pStyle w:val="31"/>
              <w:rPr>
                <w:b/>
                <w:szCs w:val="24"/>
              </w:rPr>
            </w:pPr>
            <w:r>
              <w:rPr>
                <w:b/>
                <w:szCs w:val="24"/>
              </w:rPr>
              <w:t>9.8</w:t>
            </w:r>
            <w:r w:rsidRPr="001B5FD7">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269" w:type="dxa"/>
          </w:tcPr>
          <w:p w:rsidR="0020389F" w:rsidRPr="00BB657A" w:rsidRDefault="00AE79A2" w:rsidP="00AE79A2">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(приложение № 1 к настоящей Документации Запроса предложений).</w:t>
            </w:r>
          </w:p>
        </w:tc>
      </w:tr>
      <w:tr w:rsidR="0020389F" w:rsidRPr="00BB657A" w:rsidTr="007A7577">
        <w:tc>
          <w:tcPr>
            <w:tcW w:w="696" w:type="dxa"/>
          </w:tcPr>
          <w:p w:rsidR="0020389F" w:rsidRPr="00BB657A" w:rsidRDefault="0020389F" w:rsidP="00177DEC">
            <w:pPr>
              <w:pStyle w:val="31"/>
              <w:rPr>
                <w:b/>
                <w:szCs w:val="24"/>
              </w:rPr>
            </w:pPr>
            <w:r>
              <w:rPr>
                <w:b/>
                <w:szCs w:val="24"/>
              </w:rPr>
              <w:t>9.9</w:t>
            </w:r>
            <w:r w:rsidRPr="001B5FD7">
              <w:rPr>
                <w:b/>
                <w:szCs w:val="24"/>
              </w:rPr>
              <w:t>.</w:t>
            </w:r>
          </w:p>
        </w:tc>
        <w:tc>
          <w:tcPr>
            <w:tcW w:w="3525" w:type="dxa"/>
          </w:tcPr>
          <w:p w:rsidR="0020389F" w:rsidRPr="00BB657A" w:rsidRDefault="0020389F"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269" w:type="dxa"/>
          </w:tcPr>
          <w:p w:rsidR="0020389F" w:rsidRPr="00BB657A" w:rsidRDefault="004E2416" w:rsidP="0097538C">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97538C">
              <w:rPr>
                <w:rFonts w:ascii="Times New Roman" w:hAnsi="Times New Roman"/>
                <w:sz w:val="24"/>
                <w:szCs w:val="24"/>
              </w:rPr>
              <w:t>Техническому заданию (приложение № 1 к настоящей Документации Запроса предложений).</w:t>
            </w:r>
            <w:r w:rsidR="0020389F" w:rsidRPr="00BB657A">
              <w:rPr>
                <w:rFonts w:ascii="Times New Roman" w:hAnsi="Times New Roman"/>
                <w:sz w:val="24"/>
                <w:szCs w:val="24"/>
              </w:rPr>
              <w:t xml:space="preserve"> </w:t>
            </w:r>
            <w:r w:rsidR="0020389F">
              <w:rPr>
                <w:rFonts w:ascii="Times New Roman" w:hAnsi="Times New Roman"/>
                <w:sz w:val="24"/>
                <w:szCs w:val="24"/>
              </w:rPr>
              <w:t xml:space="preserve"> </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0</w:t>
            </w:r>
            <w:r>
              <w:rPr>
                <w:b/>
                <w:szCs w:val="24"/>
              </w:rPr>
              <w:t>.</w:t>
            </w:r>
          </w:p>
        </w:tc>
        <w:tc>
          <w:tcPr>
            <w:tcW w:w="3525" w:type="dxa"/>
          </w:tcPr>
          <w:p w:rsidR="00896E29" w:rsidRPr="00956F54" w:rsidRDefault="00F47841" w:rsidP="008F73F8">
            <w:pPr>
              <w:widowControl w:val="0"/>
              <w:autoSpaceDE w:val="0"/>
              <w:autoSpaceDN w:val="0"/>
              <w:adjustRightInd w:val="0"/>
              <w:spacing w:after="0" w:line="240" w:lineRule="auto"/>
              <w:outlineLvl w:val="1"/>
              <w:rPr>
                <w:rFonts w:ascii="Times New Roman" w:hAnsi="Times New Roman"/>
                <w:b/>
                <w:sz w:val="24"/>
                <w:szCs w:val="24"/>
                <w:highlight w:val="yellow"/>
                <w:lang w:eastAsia="ru-RU"/>
              </w:rPr>
            </w:pPr>
            <w:r w:rsidRPr="00F66F66">
              <w:rPr>
                <w:rFonts w:ascii="Times New Roman" w:hAnsi="Times New Roman"/>
                <w:b/>
                <w:sz w:val="24"/>
                <w:szCs w:val="24"/>
                <w:lang w:eastAsia="ru-RU"/>
              </w:rPr>
              <w:t>Начальная</w:t>
            </w:r>
            <w:r w:rsidR="00896E29" w:rsidRPr="00F66F66">
              <w:rPr>
                <w:rFonts w:ascii="Times New Roman" w:hAnsi="Times New Roman"/>
                <w:b/>
                <w:sz w:val="24"/>
                <w:szCs w:val="24"/>
                <w:lang w:eastAsia="ru-RU"/>
              </w:rPr>
              <w:t xml:space="preserve"> (предельн</w:t>
            </w:r>
            <w:r w:rsidRPr="00F66F66">
              <w:rPr>
                <w:rFonts w:ascii="Times New Roman" w:hAnsi="Times New Roman"/>
                <w:b/>
                <w:sz w:val="24"/>
                <w:szCs w:val="24"/>
                <w:lang w:eastAsia="ru-RU"/>
              </w:rPr>
              <w:t>ая</w:t>
            </w:r>
            <w:r w:rsidR="00896E29" w:rsidRPr="00F66F66">
              <w:rPr>
                <w:rFonts w:ascii="Times New Roman" w:hAnsi="Times New Roman"/>
                <w:b/>
                <w:sz w:val="24"/>
                <w:szCs w:val="24"/>
                <w:lang w:eastAsia="ru-RU"/>
              </w:rPr>
              <w:t xml:space="preserve">) </w:t>
            </w:r>
            <w:r w:rsidR="008F73F8" w:rsidRPr="00F66F66">
              <w:rPr>
                <w:rFonts w:ascii="Times New Roman" w:hAnsi="Times New Roman"/>
                <w:b/>
                <w:sz w:val="24"/>
                <w:szCs w:val="24"/>
                <w:lang w:eastAsia="ru-RU"/>
              </w:rPr>
              <w:t xml:space="preserve">цена </w:t>
            </w:r>
            <w:r w:rsidR="00896E29" w:rsidRPr="00F66F66">
              <w:rPr>
                <w:rFonts w:ascii="Times New Roman" w:hAnsi="Times New Roman"/>
                <w:b/>
                <w:sz w:val="24"/>
                <w:szCs w:val="24"/>
                <w:lang w:eastAsia="ru-RU"/>
              </w:rPr>
              <w:t>договора</w:t>
            </w:r>
          </w:p>
        </w:tc>
        <w:tc>
          <w:tcPr>
            <w:tcW w:w="6269" w:type="dxa"/>
          </w:tcPr>
          <w:p w:rsidR="00896E29" w:rsidRDefault="00B97ECA" w:rsidP="00D73797">
            <w:pPr>
              <w:spacing w:after="0" w:line="240" w:lineRule="auto"/>
              <w:ind w:left="34"/>
              <w:rPr>
                <w:rFonts w:ascii="Times New Roman" w:hAnsi="Times New Roman"/>
                <w:sz w:val="24"/>
                <w:szCs w:val="24"/>
              </w:rPr>
            </w:pPr>
            <w:r w:rsidRPr="00B97ECA">
              <w:rPr>
                <w:rFonts w:ascii="Times New Roman" w:hAnsi="Times New Roman"/>
                <w:sz w:val="24"/>
                <w:szCs w:val="24"/>
              </w:rPr>
              <w:t xml:space="preserve">Предельная </w:t>
            </w:r>
            <w:r w:rsidR="008F73F8">
              <w:rPr>
                <w:rFonts w:ascii="Times New Roman" w:hAnsi="Times New Roman"/>
                <w:sz w:val="24"/>
                <w:szCs w:val="24"/>
              </w:rPr>
              <w:t xml:space="preserve">цена </w:t>
            </w:r>
            <w:r w:rsidRPr="00B97ECA">
              <w:rPr>
                <w:rFonts w:ascii="Times New Roman" w:hAnsi="Times New Roman"/>
                <w:sz w:val="24"/>
                <w:szCs w:val="24"/>
              </w:rPr>
              <w:t>по объекту</w:t>
            </w:r>
            <w:r w:rsidR="00F66F66">
              <w:rPr>
                <w:rFonts w:ascii="Times New Roman" w:hAnsi="Times New Roman"/>
                <w:sz w:val="24"/>
                <w:szCs w:val="24"/>
              </w:rPr>
              <w:t xml:space="preserve"> -</w:t>
            </w:r>
            <w:r w:rsidRPr="00B97ECA">
              <w:rPr>
                <w:rFonts w:ascii="Times New Roman" w:hAnsi="Times New Roman"/>
                <w:sz w:val="24"/>
                <w:szCs w:val="24"/>
              </w:rPr>
              <w:t xml:space="preserve"> </w:t>
            </w:r>
            <w:r w:rsidRPr="00B97ECA">
              <w:rPr>
                <w:rFonts w:ascii="Times New Roman" w:hAnsi="Times New Roman"/>
                <w:b/>
                <w:sz w:val="24"/>
                <w:szCs w:val="24"/>
              </w:rPr>
              <w:t xml:space="preserve"> </w:t>
            </w:r>
            <w:r w:rsidR="00AE79A2">
              <w:rPr>
                <w:rFonts w:ascii="Times New Roman" w:hAnsi="Times New Roman"/>
                <w:b/>
                <w:sz w:val="24"/>
                <w:szCs w:val="24"/>
              </w:rPr>
              <w:t xml:space="preserve">5 828 682,00 </w:t>
            </w:r>
            <w:r w:rsidR="00AE79A2" w:rsidRPr="00AE79A2">
              <w:rPr>
                <w:rFonts w:ascii="Times New Roman" w:hAnsi="Times New Roman"/>
                <w:sz w:val="24"/>
                <w:szCs w:val="24"/>
              </w:rPr>
              <w:t>руб.</w:t>
            </w:r>
            <w:r w:rsidR="00AE79A2">
              <w:rPr>
                <w:rFonts w:ascii="Times New Roman" w:hAnsi="Times New Roman"/>
                <w:b/>
                <w:sz w:val="24"/>
                <w:szCs w:val="24"/>
              </w:rPr>
              <w:t xml:space="preserve"> 00 </w:t>
            </w:r>
            <w:r w:rsidR="00AE79A2" w:rsidRPr="00AE79A2">
              <w:rPr>
                <w:rFonts w:ascii="Times New Roman" w:hAnsi="Times New Roman"/>
                <w:sz w:val="24"/>
                <w:szCs w:val="24"/>
              </w:rPr>
              <w:t>копеек</w:t>
            </w:r>
            <w:r w:rsidR="00AE79A2">
              <w:rPr>
                <w:rFonts w:ascii="Times New Roman" w:hAnsi="Times New Roman"/>
                <w:sz w:val="24"/>
                <w:szCs w:val="24"/>
              </w:rPr>
              <w:t xml:space="preserve"> без учета НДС</w:t>
            </w:r>
            <w:r w:rsidR="00D73797">
              <w:rPr>
                <w:rFonts w:ascii="Times New Roman" w:hAnsi="Times New Roman"/>
                <w:sz w:val="24"/>
                <w:szCs w:val="24"/>
              </w:rPr>
              <w:t>, в том числе:</w:t>
            </w:r>
          </w:p>
          <w:p w:rsidR="00D73797" w:rsidRPr="00853521" w:rsidRDefault="00D73797" w:rsidP="00D73797">
            <w:pPr>
              <w:tabs>
                <w:tab w:val="left" w:pos="748"/>
              </w:tabs>
              <w:spacing w:after="0" w:line="240" w:lineRule="auto"/>
              <w:ind w:left="34"/>
              <w:jc w:val="both"/>
              <w:rPr>
                <w:rFonts w:ascii="Times New Roman" w:hAnsi="Times New Roman"/>
                <w:sz w:val="24"/>
                <w:szCs w:val="24"/>
              </w:rPr>
            </w:pPr>
            <w:r w:rsidRPr="00853521">
              <w:rPr>
                <w:rFonts w:ascii="Times New Roman" w:hAnsi="Times New Roman"/>
                <w:sz w:val="24"/>
                <w:szCs w:val="24"/>
              </w:rPr>
              <w:t>- разработка рабочей документации –</w:t>
            </w:r>
            <w:r>
              <w:rPr>
                <w:rFonts w:ascii="Times New Roman" w:hAnsi="Times New Roman"/>
                <w:sz w:val="24"/>
                <w:szCs w:val="24"/>
              </w:rPr>
              <w:t xml:space="preserve"> 184 </w:t>
            </w:r>
            <w:r w:rsidRPr="00853521">
              <w:rPr>
                <w:rFonts w:ascii="Times New Roman" w:hAnsi="Times New Roman"/>
                <w:sz w:val="24"/>
                <w:szCs w:val="24"/>
              </w:rPr>
              <w:t xml:space="preserve">тыс. </w:t>
            </w:r>
            <w:r>
              <w:rPr>
                <w:rFonts w:ascii="Times New Roman" w:hAnsi="Times New Roman"/>
                <w:sz w:val="24"/>
                <w:szCs w:val="24"/>
              </w:rPr>
              <w:t xml:space="preserve">060 </w:t>
            </w:r>
            <w:r w:rsidRPr="00853521">
              <w:rPr>
                <w:rFonts w:ascii="Times New Roman" w:hAnsi="Times New Roman"/>
                <w:sz w:val="24"/>
                <w:szCs w:val="24"/>
              </w:rPr>
              <w:t xml:space="preserve">руб. (без </w:t>
            </w:r>
            <w:r>
              <w:rPr>
                <w:rFonts w:ascii="Times New Roman" w:hAnsi="Times New Roman"/>
                <w:sz w:val="24"/>
                <w:szCs w:val="24"/>
              </w:rPr>
              <w:t xml:space="preserve">учета НДС), </w:t>
            </w:r>
          </w:p>
          <w:p w:rsidR="00D73797" w:rsidRPr="00D73797" w:rsidRDefault="00D73797" w:rsidP="00D73797">
            <w:pPr>
              <w:tabs>
                <w:tab w:val="left" w:pos="748"/>
              </w:tabs>
              <w:spacing w:after="0" w:line="240" w:lineRule="auto"/>
              <w:ind w:left="34"/>
              <w:jc w:val="both"/>
              <w:rPr>
                <w:rFonts w:ascii="Times New Roman" w:hAnsi="Times New Roman"/>
                <w:sz w:val="24"/>
                <w:szCs w:val="24"/>
              </w:rPr>
            </w:pPr>
            <w:r w:rsidRPr="00853521">
              <w:rPr>
                <w:rFonts w:ascii="Times New Roman" w:hAnsi="Times New Roman"/>
                <w:sz w:val="24"/>
                <w:szCs w:val="24"/>
              </w:rPr>
              <w:t xml:space="preserve">- выполнение строительно-монтажных работ с поставкой оборудования –  </w:t>
            </w:r>
            <w:r>
              <w:rPr>
                <w:rFonts w:ascii="Times New Roman" w:hAnsi="Times New Roman"/>
                <w:sz w:val="24"/>
                <w:szCs w:val="24"/>
              </w:rPr>
              <w:t xml:space="preserve">5 644 622 </w:t>
            </w:r>
            <w:r w:rsidRPr="00853521">
              <w:rPr>
                <w:rFonts w:ascii="Times New Roman" w:hAnsi="Times New Roman"/>
                <w:sz w:val="24"/>
                <w:szCs w:val="24"/>
              </w:rPr>
              <w:t>тыс. руб.</w:t>
            </w:r>
            <w:r>
              <w:rPr>
                <w:rFonts w:ascii="Times New Roman" w:hAnsi="Times New Roman"/>
                <w:sz w:val="24"/>
                <w:szCs w:val="24"/>
              </w:rPr>
              <w:t xml:space="preserve"> </w:t>
            </w:r>
            <w:r w:rsidRPr="00853521">
              <w:rPr>
                <w:rFonts w:ascii="Times New Roman" w:hAnsi="Times New Roman"/>
                <w:sz w:val="24"/>
                <w:szCs w:val="24"/>
              </w:rPr>
              <w:t xml:space="preserve">(без </w:t>
            </w:r>
            <w:r w:rsidR="00FB3BCE">
              <w:rPr>
                <w:rFonts w:ascii="Times New Roman" w:hAnsi="Times New Roman"/>
                <w:sz w:val="24"/>
                <w:szCs w:val="24"/>
              </w:rPr>
              <w:t xml:space="preserve">учета </w:t>
            </w:r>
            <w:r w:rsidRPr="00853521">
              <w:rPr>
                <w:rFonts w:ascii="Times New Roman" w:hAnsi="Times New Roman"/>
                <w:sz w:val="24"/>
                <w:szCs w:val="24"/>
              </w:rPr>
              <w:t>НДС)</w:t>
            </w:r>
            <w:r>
              <w:rPr>
                <w:rFonts w:ascii="Times New Roman" w:hAnsi="Times New Roman"/>
                <w:sz w:val="24"/>
                <w:szCs w:val="24"/>
              </w:rPr>
              <w:t>.</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1</w:t>
            </w:r>
            <w:r>
              <w:rPr>
                <w:b/>
                <w:szCs w:val="24"/>
              </w:rPr>
              <w:t>.</w:t>
            </w:r>
          </w:p>
        </w:tc>
        <w:tc>
          <w:tcPr>
            <w:tcW w:w="3525" w:type="dxa"/>
          </w:tcPr>
          <w:p w:rsidR="00896E29" w:rsidRPr="00BB657A" w:rsidRDefault="00896E29" w:rsidP="00F47841">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w:t>
            </w:r>
            <w:r w:rsidR="00F47841">
              <w:rPr>
                <w:rFonts w:ascii="Times New Roman" w:hAnsi="Times New Roman"/>
                <w:b/>
                <w:sz w:val="24"/>
                <w:szCs w:val="24"/>
                <w:lang w:eastAsia="ru-RU"/>
              </w:rPr>
              <w:t>д</w:t>
            </w:r>
            <w:r w:rsidRPr="00BB657A">
              <w:rPr>
                <w:rFonts w:ascii="Times New Roman" w:hAnsi="Times New Roman"/>
                <w:b/>
                <w:sz w:val="24"/>
                <w:szCs w:val="24"/>
                <w:lang w:eastAsia="ru-RU"/>
              </w:rPr>
              <w:t xml:space="preserve">оговора </w:t>
            </w:r>
          </w:p>
        </w:tc>
        <w:tc>
          <w:tcPr>
            <w:tcW w:w="6269"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7A7577">
        <w:tc>
          <w:tcPr>
            <w:tcW w:w="696" w:type="dxa"/>
          </w:tcPr>
          <w:p w:rsidR="00896E29" w:rsidRPr="00BB657A" w:rsidRDefault="00896E29" w:rsidP="002F287B">
            <w:pPr>
              <w:pStyle w:val="31"/>
              <w:rPr>
                <w:b/>
                <w:szCs w:val="24"/>
              </w:rPr>
            </w:pPr>
            <w:r>
              <w:rPr>
                <w:b/>
                <w:szCs w:val="24"/>
              </w:rPr>
              <w:lastRenderedPageBreak/>
              <w:t>9.1</w:t>
            </w:r>
            <w:r w:rsidR="002F287B">
              <w:rPr>
                <w:b/>
                <w:szCs w:val="24"/>
              </w:rPr>
              <w:t>2</w:t>
            </w:r>
            <w:r w:rsidRPr="00BB657A">
              <w:rPr>
                <w:b/>
                <w:szCs w:val="24"/>
              </w:rPr>
              <w:t>.</w:t>
            </w:r>
          </w:p>
        </w:tc>
        <w:tc>
          <w:tcPr>
            <w:tcW w:w="3525" w:type="dxa"/>
          </w:tcPr>
          <w:p w:rsidR="00896E29" w:rsidRPr="00BB657A" w:rsidRDefault="00896E29"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работ/оказания услуг</w:t>
            </w:r>
          </w:p>
        </w:tc>
        <w:tc>
          <w:tcPr>
            <w:tcW w:w="6269" w:type="dxa"/>
          </w:tcPr>
          <w:p w:rsidR="00896E29"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896E29" w:rsidRPr="00BB657A" w:rsidTr="007A7577">
        <w:tc>
          <w:tcPr>
            <w:tcW w:w="696" w:type="dxa"/>
          </w:tcPr>
          <w:p w:rsidR="00896E29" w:rsidRPr="00BB657A" w:rsidRDefault="00896E29" w:rsidP="002F287B">
            <w:pPr>
              <w:pStyle w:val="31"/>
              <w:rPr>
                <w:b/>
                <w:szCs w:val="24"/>
              </w:rPr>
            </w:pPr>
            <w:r>
              <w:rPr>
                <w:b/>
                <w:szCs w:val="24"/>
              </w:rPr>
              <w:t>9.1</w:t>
            </w:r>
            <w:r w:rsidR="002F287B">
              <w:rPr>
                <w:b/>
                <w:szCs w:val="24"/>
              </w:rPr>
              <w:t>3</w:t>
            </w:r>
            <w:r w:rsidRPr="00BB657A">
              <w:rPr>
                <w:b/>
                <w:szCs w:val="24"/>
              </w:rPr>
              <w:t>.</w:t>
            </w:r>
          </w:p>
        </w:tc>
        <w:tc>
          <w:tcPr>
            <w:tcW w:w="3525" w:type="dxa"/>
          </w:tcPr>
          <w:p w:rsidR="00896E29" w:rsidRPr="00280DD1" w:rsidRDefault="00896E29"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269" w:type="dxa"/>
          </w:tcPr>
          <w:p w:rsidR="00896E29" w:rsidRPr="00285FFC" w:rsidRDefault="00F66F66" w:rsidP="00AE79A2">
            <w:pPr>
              <w:spacing w:after="0" w:line="240" w:lineRule="auto"/>
              <w:jc w:val="both"/>
              <w:rPr>
                <w:rFonts w:ascii="Times New Roman" w:hAnsi="Times New Roman"/>
                <w:sz w:val="24"/>
                <w:szCs w:val="24"/>
                <w:highlight w:val="yellow"/>
              </w:rPr>
            </w:pPr>
            <w:r w:rsidRPr="00F66F66">
              <w:rPr>
                <w:rFonts w:ascii="Times New Roman" w:hAnsi="Times New Roman"/>
                <w:sz w:val="24"/>
                <w:szCs w:val="24"/>
              </w:rPr>
              <w:t>Не более 6 (шести)</w:t>
            </w:r>
            <w:r>
              <w:rPr>
                <w:rFonts w:ascii="Times New Roman" w:hAnsi="Times New Roman"/>
                <w:sz w:val="24"/>
                <w:szCs w:val="24"/>
              </w:rPr>
              <w:t xml:space="preserve"> </w:t>
            </w:r>
            <w:r w:rsidRPr="00AF512C">
              <w:rPr>
                <w:rFonts w:ascii="Times New Roman" w:hAnsi="Times New Roman"/>
                <w:sz w:val="24"/>
                <w:szCs w:val="24"/>
              </w:rPr>
              <w:t>месяц</w:t>
            </w:r>
            <w:r>
              <w:rPr>
                <w:rFonts w:ascii="Times New Roman" w:hAnsi="Times New Roman"/>
                <w:sz w:val="24"/>
                <w:szCs w:val="24"/>
              </w:rPr>
              <w:t>ев</w:t>
            </w:r>
            <w:r w:rsidRPr="00AF512C">
              <w:rPr>
                <w:rFonts w:ascii="Times New Roman" w:hAnsi="Times New Roman"/>
                <w:sz w:val="24"/>
                <w:szCs w:val="24"/>
              </w:rPr>
              <w:t xml:space="preserve"> с момента подписания</w:t>
            </w:r>
            <w:r w:rsidR="00AE79A2">
              <w:rPr>
                <w:rFonts w:ascii="Times New Roman" w:hAnsi="Times New Roman"/>
                <w:sz w:val="24"/>
                <w:szCs w:val="24"/>
              </w:rPr>
              <w:t xml:space="preserve"> обеими сторонами Договора </w:t>
            </w:r>
            <w:r w:rsidR="002D7D85">
              <w:rPr>
                <w:rFonts w:ascii="Times New Roman" w:hAnsi="Times New Roman"/>
                <w:sz w:val="24"/>
                <w:szCs w:val="24"/>
              </w:rPr>
              <w:t xml:space="preserve">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956F54">
        <w:trPr>
          <w:trHeight w:val="457"/>
        </w:trPr>
        <w:tc>
          <w:tcPr>
            <w:tcW w:w="696" w:type="dxa"/>
          </w:tcPr>
          <w:p w:rsidR="00896E29" w:rsidRPr="005931C8" w:rsidRDefault="00896E29" w:rsidP="002F287B">
            <w:pPr>
              <w:pStyle w:val="31"/>
              <w:rPr>
                <w:b/>
                <w:szCs w:val="24"/>
                <w:highlight w:val="yellow"/>
              </w:rPr>
            </w:pPr>
            <w:r>
              <w:rPr>
                <w:b/>
                <w:szCs w:val="24"/>
              </w:rPr>
              <w:t>9.</w:t>
            </w:r>
            <w:r w:rsidRPr="005931C8">
              <w:rPr>
                <w:b/>
                <w:szCs w:val="24"/>
              </w:rPr>
              <w:t>1</w:t>
            </w:r>
            <w:r w:rsidR="002F287B">
              <w:rPr>
                <w:b/>
                <w:szCs w:val="24"/>
              </w:rPr>
              <w:t>4</w:t>
            </w:r>
            <w:r w:rsidRPr="005931C8">
              <w:rPr>
                <w:b/>
                <w:szCs w:val="24"/>
              </w:rPr>
              <w:t>.</w:t>
            </w:r>
          </w:p>
        </w:tc>
        <w:tc>
          <w:tcPr>
            <w:tcW w:w="3525" w:type="dxa"/>
          </w:tcPr>
          <w:p w:rsidR="00896E29" w:rsidRPr="004C5FF0" w:rsidRDefault="00896E29"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269" w:type="dxa"/>
          </w:tcPr>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66F66" w:rsidRPr="00AF512C" w:rsidRDefault="00F66F66" w:rsidP="002D7D85">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896E29" w:rsidRPr="00F66F66"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tc>
      </w:tr>
      <w:tr w:rsidR="00F66F66" w:rsidRPr="008D2DB2" w:rsidTr="00956F54">
        <w:trPr>
          <w:trHeight w:val="457"/>
        </w:trPr>
        <w:tc>
          <w:tcPr>
            <w:tcW w:w="696" w:type="dxa"/>
          </w:tcPr>
          <w:p w:rsidR="00F66F66" w:rsidRDefault="00F66F66" w:rsidP="00F66F66">
            <w:pPr>
              <w:pStyle w:val="31"/>
              <w:rPr>
                <w:b/>
                <w:szCs w:val="24"/>
              </w:rPr>
            </w:pPr>
            <w:r>
              <w:rPr>
                <w:b/>
                <w:szCs w:val="24"/>
              </w:rPr>
              <w:t>9.15.</w:t>
            </w:r>
          </w:p>
        </w:tc>
        <w:tc>
          <w:tcPr>
            <w:tcW w:w="3525" w:type="dxa"/>
          </w:tcPr>
          <w:p w:rsidR="00F66F66" w:rsidRPr="00F66F66" w:rsidRDefault="00F66F66" w:rsidP="00F66F66">
            <w:pPr>
              <w:spacing w:after="0" w:line="240" w:lineRule="auto"/>
              <w:contextualSpacing/>
              <w:rPr>
                <w:rFonts w:ascii="Times New Roman" w:hAnsi="Times New Roman"/>
                <w:b/>
                <w:sz w:val="24"/>
                <w:szCs w:val="24"/>
              </w:rPr>
            </w:pPr>
            <w:r w:rsidRPr="00F66F66">
              <w:rPr>
                <w:rFonts w:ascii="Times New Roman" w:hAnsi="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69" w:type="dxa"/>
          </w:tcPr>
          <w:p w:rsidR="00F66F66" w:rsidRPr="009130C9" w:rsidRDefault="00F66F66" w:rsidP="00F66F66">
            <w:pPr>
              <w:pStyle w:val="ad"/>
              <w:tabs>
                <w:tab w:val="clear" w:pos="1418"/>
                <w:tab w:val="left" w:pos="486"/>
              </w:tabs>
              <w:spacing w:line="240" w:lineRule="auto"/>
              <w:ind w:left="0" w:firstLine="0"/>
              <w:rPr>
                <w:b/>
                <w:bCs/>
                <w:sz w:val="24"/>
                <w:szCs w:val="24"/>
                <w:lang w:val="ru-RU"/>
              </w:rPr>
            </w:pPr>
            <w:r w:rsidRPr="0076534C">
              <w:rPr>
                <w:sz w:val="24"/>
                <w:szCs w:val="24"/>
                <w:lang w:val="ru-RU"/>
              </w:rPr>
              <w:t>В цену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956F54">
        <w:trPr>
          <w:trHeight w:val="457"/>
        </w:trPr>
        <w:tc>
          <w:tcPr>
            <w:tcW w:w="696" w:type="dxa"/>
          </w:tcPr>
          <w:p w:rsidR="00F66F66" w:rsidRDefault="00F66F66" w:rsidP="00F66F66">
            <w:pPr>
              <w:pStyle w:val="31"/>
              <w:rPr>
                <w:b/>
                <w:szCs w:val="24"/>
              </w:rPr>
            </w:pPr>
            <w:r>
              <w:rPr>
                <w:b/>
                <w:szCs w:val="24"/>
              </w:rPr>
              <w:t xml:space="preserve">9.16. </w:t>
            </w:r>
          </w:p>
        </w:tc>
        <w:tc>
          <w:tcPr>
            <w:tcW w:w="3525" w:type="dxa"/>
          </w:tcPr>
          <w:p w:rsidR="00F66F66" w:rsidRPr="00896E29" w:rsidRDefault="00F66F66" w:rsidP="00F66F66">
            <w:pPr>
              <w:keepNext/>
              <w:keepLines/>
              <w:widowControl w:val="0"/>
              <w:suppressLineNumbers/>
              <w:suppressAutoHyphens/>
              <w:spacing w:after="0" w:line="240" w:lineRule="auto"/>
              <w:ind w:right="-89"/>
              <w:contextualSpacing/>
              <w:rPr>
                <w:rFonts w:ascii="Times New Roman" w:hAnsi="Times New Roman"/>
                <w:b/>
                <w:sz w:val="24"/>
                <w:szCs w:val="24"/>
                <w:highlight w:val="yellow"/>
              </w:rPr>
            </w:pPr>
            <w:r w:rsidRPr="00896E29">
              <w:rPr>
                <w:rFonts w:ascii="Times New Roman" w:hAnsi="Times New Roman"/>
                <w:b/>
                <w:sz w:val="24"/>
                <w:szCs w:val="24"/>
              </w:rPr>
              <w:t>Требования к сроку и (или) объему предоставления гарантий качества работ</w:t>
            </w:r>
          </w:p>
        </w:tc>
        <w:tc>
          <w:tcPr>
            <w:tcW w:w="6269" w:type="dxa"/>
          </w:tcPr>
          <w:p w:rsidR="00F66F66" w:rsidRDefault="00AE79A2"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В соответствии</w:t>
            </w:r>
            <w:r w:rsidR="00F66F66">
              <w:rPr>
                <w:rFonts w:ascii="Times New Roman" w:hAnsi="Times New Roman"/>
                <w:sz w:val="24"/>
                <w:szCs w:val="24"/>
              </w:rPr>
              <w:t xml:space="preserve"> с Техническим заданием (приложение </w:t>
            </w:r>
          </w:p>
          <w:p w:rsidR="00F66F66" w:rsidRPr="00A453D5" w:rsidRDefault="00F66F66"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1 к настоящей Документации Запроса предложений) и проектом Договора (приложение № 2).</w:t>
            </w:r>
          </w:p>
        </w:tc>
      </w:tr>
      <w:tr w:rsidR="00F66F66" w:rsidRPr="00BB657A" w:rsidTr="00A453D5">
        <w:trPr>
          <w:trHeight w:val="835"/>
        </w:trPr>
        <w:tc>
          <w:tcPr>
            <w:tcW w:w="696" w:type="dxa"/>
          </w:tcPr>
          <w:p w:rsidR="00F66F66" w:rsidRPr="00BB657A" w:rsidRDefault="00F66F66" w:rsidP="00F66F66">
            <w:pPr>
              <w:pStyle w:val="31"/>
              <w:rPr>
                <w:b/>
                <w:szCs w:val="24"/>
              </w:rPr>
            </w:pPr>
            <w:r>
              <w:rPr>
                <w:b/>
                <w:szCs w:val="24"/>
              </w:rPr>
              <w:t>9.</w:t>
            </w:r>
            <w:r w:rsidRPr="00BB657A">
              <w:rPr>
                <w:b/>
                <w:szCs w:val="24"/>
              </w:rPr>
              <w:t>1</w:t>
            </w:r>
            <w:r>
              <w:rPr>
                <w:b/>
                <w:szCs w:val="24"/>
              </w:rPr>
              <w:t>7</w:t>
            </w:r>
            <w:r w:rsidRPr="00BB657A">
              <w:rPr>
                <w:b/>
                <w:szCs w:val="24"/>
              </w:rPr>
              <w:t>.</w:t>
            </w:r>
          </w:p>
        </w:tc>
        <w:tc>
          <w:tcPr>
            <w:tcW w:w="3525" w:type="dxa"/>
          </w:tcPr>
          <w:p w:rsidR="00F66F66" w:rsidRPr="00896E29" w:rsidRDefault="00F66F66" w:rsidP="00F66F66">
            <w:pPr>
              <w:spacing w:after="0" w:line="240" w:lineRule="auto"/>
              <w:contextualSpacing/>
              <w:rPr>
                <w:rFonts w:ascii="Times New Roman" w:hAnsi="Times New Roman"/>
                <w:b/>
                <w:sz w:val="24"/>
                <w:szCs w:val="24"/>
                <w:lang w:eastAsia="ru-RU"/>
              </w:rPr>
            </w:pPr>
            <w:r>
              <w:rPr>
                <w:rFonts w:ascii="Times New Roman" w:hAnsi="Times New Roman"/>
                <w:b/>
                <w:sz w:val="24"/>
                <w:szCs w:val="24"/>
              </w:rPr>
              <w:t>Т</w:t>
            </w:r>
            <w:r w:rsidRPr="00896E29">
              <w:rPr>
                <w:rFonts w:ascii="Times New Roman" w:hAnsi="Times New Roman"/>
                <w:b/>
                <w:sz w:val="24"/>
                <w:szCs w:val="24"/>
              </w:rPr>
              <w:t xml:space="preserve">ребования к Участникам Запроса предложений </w:t>
            </w:r>
          </w:p>
        </w:tc>
        <w:tc>
          <w:tcPr>
            <w:tcW w:w="6269" w:type="dxa"/>
          </w:tcPr>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sidRPr="00896E29">
              <w:rPr>
                <w:rFonts w:ascii="Times New Roman" w:hAnsi="Times New Roman"/>
                <w:sz w:val="24"/>
                <w:szCs w:val="24"/>
              </w:rPr>
              <w:t xml:space="preserve">«Требования к участникам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 предоставить:</w:t>
            </w:r>
          </w:p>
          <w:p w:rsidR="00F66F66" w:rsidRPr="00896E29" w:rsidRDefault="00F66F66"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b/>
                <w:i/>
                <w:sz w:val="24"/>
                <w:szCs w:val="24"/>
              </w:rPr>
              <w:t xml:space="preserve">    </w:t>
            </w:r>
            <w:r w:rsidRPr="00896E29">
              <w:rPr>
                <w:rFonts w:ascii="Times New Roman" w:hAnsi="Times New Roman"/>
                <w:i/>
                <w:sz w:val="24"/>
                <w:szCs w:val="24"/>
              </w:rPr>
              <w:t>-</w:t>
            </w:r>
            <w:r w:rsidRPr="00896E29">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F66F66" w:rsidRPr="00896E29" w:rsidRDefault="00F66F66" w:rsidP="00F66F66">
            <w:pPr>
              <w:spacing w:after="0" w:line="240" w:lineRule="auto"/>
              <w:ind w:firstLine="709"/>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 xml:space="preserve">5. Работы по подготовке сведений о наружных сетях инженерно-технического обеспечения, о перечне </w:t>
            </w:r>
            <w:r w:rsidRPr="00896E29">
              <w:rPr>
                <w:rFonts w:ascii="Times New Roman" w:hAnsi="Times New Roman"/>
                <w:sz w:val="24"/>
                <w:szCs w:val="24"/>
              </w:rPr>
              <w:lastRenderedPageBreak/>
              <w:t>инженерно-технических мероприятий: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66F66" w:rsidRPr="00896E29" w:rsidRDefault="00F66F66"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tc>
      </w:tr>
      <w:tr w:rsidR="00F66F66" w:rsidRPr="00BB657A" w:rsidTr="007A7577">
        <w:trPr>
          <w:trHeight w:val="1475"/>
        </w:trPr>
        <w:tc>
          <w:tcPr>
            <w:tcW w:w="696" w:type="dxa"/>
          </w:tcPr>
          <w:p w:rsidR="00F66F66" w:rsidRPr="00BB657A" w:rsidRDefault="00F66F66" w:rsidP="00F66F66">
            <w:pPr>
              <w:pStyle w:val="31"/>
              <w:rPr>
                <w:b/>
                <w:szCs w:val="24"/>
              </w:rPr>
            </w:pPr>
            <w:r>
              <w:rPr>
                <w:b/>
                <w:szCs w:val="24"/>
              </w:rPr>
              <w:lastRenderedPageBreak/>
              <w:t>9.18.</w:t>
            </w:r>
          </w:p>
        </w:tc>
        <w:tc>
          <w:tcPr>
            <w:tcW w:w="3525" w:type="dxa"/>
          </w:tcPr>
          <w:p w:rsidR="00F66F66" w:rsidRPr="00BB657A" w:rsidRDefault="00F66F66" w:rsidP="00F66F66">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269" w:type="dxa"/>
          </w:tcPr>
          <w:p w:rsidR="00F66F66" w:rsidRPr="00BB657A" w:rsidRDefault="00F66F66"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F66F66" w:rsidRPr="00BB657A" w:rsidTr="007A7577">
        <w:tc>
          <w:tcPr>
            <w:tcW w:w="696" w:type="dxa"/>
          </w:tcPr>
          <w:p w:rsidR="00F66F66" w:rsidRPr="00BB657A" w:rsidRDefault="00F66F66" w:rsidP="00F66F66">
            <w:pPr>
              <w:pStyle w:val="31"/>
              <w:rPr>
                <w:b/>
                <w:szCs w:val="24"/>
              </w:rPr>
            </w:pPr>
            <w:r w:rsidRPr="00265DF6">
              <w:rPr>
                <w:b/>
                <w:szCs w:val="24"/>
              </w:rPr>
              <w:t>9.1</w:t>
            </w:r>
            <w:r>
              <w:rPr>
                <w:b/>
                <w:szCs w:val="24"/>
              </w:rPr>
              <w:t>9.</w:t>
            </w:r>
          </w:p>
        </w:tc>
        <w:tc>
          <w:tcPr>
            <w:tcW w:w="3525" w:type="dxa"/>
          </w:tcPr>
          <w:p w:rsidR="00F66F66" w:rsidRPr="0045250D" w:rsidRDefault="00F66F66" w:rsidP="00FE36F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w:t>
            </w:r>
          </w:p>
        </w:tc>
        <w:tc>
          <w:tcPr>
            <w:tcW w:w="6269" w:type="dxa"/>
          </w:tcPr>
          <w:p w:rsidR="00F66F66" w:rsidRPr="00FE36FD" w:rsidRDefault="00F66F66" w:rsidP="00F66F66">
            <w:pPr>
              <w:widowControl w:val="0"/>
              <w:autoSpaceDE w:val="0"/>
              <w:autoSpaceDN w:val="0"/>
              <w:adjustRightInd w:val="0"/>
              <w:spacing w:after="0" w:line="240" w:lineRule="auto"/>
              <w:ind w:firstLine="43"/>
              <w:jc w:val="both"/>
              <w:rPr>
                <w:rFonts w:ascii="Times New Roman" w:hAnsi="Times New Roman"/>
                <w:b/>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sidR="00AE79A2">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9.20</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Порядок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BB657A" w:rsidRDefault="00F66F66" w:rsidP="00F66F66">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F66F66" w:rsidRPr="00BB657A" w:rsidTr="007A7577">
        <w:tc>
          <w:tcPr>
            <w:tcW w:w="696" w:type="dxa"/>
          </w:tcPr>
          <w:p w:rsidR="00F66F66" w:rsidRPr="00BB657A" w:rsidRDefault="00F66F66" w:rsidP="00F66F66">
            <w:pPr>
              <w:pStyle w:val="31"/>
              <w:rPr>
                <w:b/>
                <w:szCs w:val="24"/>
              </w:rPr>
            </w:pPr>
            <w:r>
              <w:rPr>
                <w:b/>
                <w:szCs w:val="24"/>
              </w:rPr>
              <w:t>9.21</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269" w:type="dxa"/>
          </w:tcPr>
          <w:p w:rsidR="00F66F66" w:rsidRPr="00DF0AC1"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9.22</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Pr>
                <w:rFonts w:ascii="Times New Roman" w:hAnsi="Times New Roman"/>
                <w:b/>
                <w:sz w:val="24"/>
                <w:szCs w:val="24"/>
              </w:rPr>
              <w:t>01</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г. Калининград, </w:t>
            </w:r>
          </w:p>
          <w:p w:rsidR="00F66F66" w:rsidRPr="00285FFC"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9.23</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285FFC" w:rsidRDefault="00F66F66" w:rsidP="00F66F66">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Pr>
                <w:rFonts w:ascii="Times New Roman" w:hAnsi="Times New Roman"/>
                <w:b/>
                <w:sz w:val="24"/>
                <w:szCs w:val="24"/>
              </w:rPr>
              <w:t>08</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4.</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Pr>
                <w:rFonts w:ascii="Times New Roman" w:hAnsi="Times New Roman"/>
                <w:b/>
                <w:sz w:val="24"/>
                <w:szCs w:val="24"/>
              </w:rPr>
              <w:t>вскрытия конвертов на участие в Запросе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Pr>
                <w:rFonts w:ascii="Times New Roman" w:hAnsi="Times New Roman"/>
                <w:b/>
                <w:sz w:val="24"/>
                <w:szCs w:val="24"/>
              </w:rPr>
              <w:t>08</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p>
          <w:p w:rsidR="00F66F66" w:rsidRPr="009A23BF"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9.25.</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 xml:space="preserve">заявок </w:t>
            </w:r>
            <w:r>
              <w:rPr>
                <w:rFonts w:ascii="Times New Roman" w:hAnsi="Times New Roman"/>
                <w:b/>
                <w:sz w:val="24"/>
                <w:szCs w:val="24"/>
              </w:rPr>
              <w:t>У</w:t>
            </w:r>
            <w:r w:rsidRPr="00BB657A">
              <w:rPr>
                <w:rFonts w:ascii="Times New Roman" w:hAnsi="Times New Roman"/>
                <w:b/>
                <w:sz w:val="24"/>
                <w:szCs w:val="24"/>
              </w:rPr>
              <w:t xml:space="preserve">частников </w:t>
            </w:r>
            <w:r>
              <w:rPr>
                <w:rFonts w:ascii="Times New Roman" w:hAnsi="Times New Roman"/>
                <w:b/>
                <w:sz w:val="24"/>
                <w:szCs w:val="24"/>
              </w:rPr>
              <w:t>Запроса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Pr>
                <w:rFonts w:ascii="Times New Roman" w:hAnsi="Times New Roman"/>
                <w:sz w:val="24"/>
                <w:szCs w:val="24"/>
              </w:rPr>
              <w:t>З</w:t>
            </w:r>
            <w:r w:rsidRPr="009820FF">
              <w:rPr>
                <w:rFonts w:ascii="Times New Roman" w:hAnsi="Times New Roman"/>
                <w:sz w:val="24"/>
                <w:szCs w:val="24"/>
              </w:rPr>
              <w:t>аявок будет проведено не позднее «</w:t>
            </w:r>
            <w:r>
              <w:rPr>
                <w:rFonts w:ascii="Times New Roman" w:hAnsi="Times New Roman"/>
                <w:b/>
                <w:sz w:val="24"/>
                <w:szCs w:val="24"/>
              </w:rPr>
              <w:t>11</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p>
          <w:p w:rsidR="00F66F66" w:rsidRPr="00285FFC" w:rsidRDefault="00F66F66" w:rsidP="00F66F66">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Pr>
                <w:rFonts w:ascii="Times New Roman" w:hAnsi="Times New Roman"/>
                <w:i/>
                <w:sz w:val="24"/>
                <w:szCs w:val="24"/>
              </w:rPr>
              <w:t xml:space="preserve">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6</w:t>
            </w:r>
            <w:r w:rsidRPr="00BB657A">
              <w:rPr>
                <w:b/>
                <w:szCs w:val="24"/>
              </w:rPr>
              <w:t>.</w:t>
            </w:r>
          </w:p>
        </w:tc>
        <w:tc>
          <w:tcPr>
            <w:tcW w:w="3525" w:type="dxa"/>
          </w:tcPr>
          <w:p w:rsidR="00F66F66" w:rsidRPr="00BB657A" w:rsidRDefault="00F66F66" w:rsidP="00F66F66">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Pr>
                <w:rFonts w:ascii="Times New Roman" w:hAnsi="Times New Roman" w:cs="Times New Roman"/>
                <w:color w:val="000000"/>
                <w:sz w:val="24"/>
                <w:szCs w:val="24"/>
              </w:rPr>
              <w:t>З</w:t>
            </w:r>
            <w:r w:rsidRPr="00BB657A">
              <w:rPr>
                <w:rFonts w:ascii="Times New Roman" w:hAnsi="Times New Roman" w:cs="Times New Roman"/>
                <w:color w:val="000000"/>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F66F66" w:rsidRDefault="00F66F66" w:rsidP="00F66F66">
            <w:pPr>
              <w:spacing w:after="0" w:line="240" w:lineRule="auto"/>
              <w:jc w:val="both"/>
              <w:rPr>
                <w:rFonts w:ascii="Times New Roman" w:hAnsi="Times New Roman"/>
                <w:sz w:val="24"/>
                <w:szCs w:val="24"/>
              </w:rPr>
            </w:pPr>
          </w:p>
          <w:p w:rsidR="00F66F66" w:rsidRPr="00BB657A" w:rsidRDefault="00F66F66" w:rsidP="00F66F66">
            <w:pPr>
              <w:spacing w:after="0" w:line="240" w:lineRule="auto"/>
              <w:jc w:val="both"/>
              <w:rPr>
                <w:rFonts w:ascii="Times New Roman" w:hAnsi="Times New Roman"/>
                <w:sz w:val="24"/>
                <w:szCs w:val="24"/>
              </w:rPr>
            </w:pP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7</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lastRenderedPageBreak/>
              <w:t xml:space="preserve">исполнения </w:t>
            </w:r>
            <w:r>
              <w:rPr>
                <w:rFonts w:ascii="Times New Roman" w:hAnsi="Times New Roman"/>
                <w:b/>
                <w:sz w:val="24"/>
                <w:szCs w:val="24"/>
              </w:rPr>
              <w:t>Д</w:t>
            </w:r>
            <w:r w:rsidRPr="00BB657A">
              <w:rPr>
                <w:rFonts w:ascii="Times New Roman" w:hAnsi="Times New Roman"/>
                <w:b/>
                <w:sz w:val="24"/>
                <w:szCs w:val="24"/>
              </w:rPr>
              <w:t>оговора, срок и порядок его предоставления</w:t>
            </w:r>
          </w:p>
        </w:tc>
        <w:tc>
          <w:tcPr>
            <w:tcW w:w="6269" w:type="dxa"/>
          </w:tcPr>
          <w:p w:rsidR="00F66F66" w:rsidRPr="00BB657A"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lastRenderedPageBreak/>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F66F66" w:rsidRPr="00BB657A" w:rsidTr="007A7577">
        <w:tc>
          <w:tcPr>
            <w:tcW w:w="696" w:type="dxa"/>
          </w:tcPr>
          <w:p w:rsidR="00F66F66" w:rsidRDefault="00F66F66" w:rsidP="00F66F66">
            <w:pPr>
              <w:pStyle w:val="31"/>
              <w:rPr>
                <w:b/>
                <w:szCs w:val="24"/>
              </w:rPr>
            </w:pPr>
            <w:r>
              <w:rPr>
                <w:b/>
                <w:szCs w:val="24"/>
              </w:rPr>
              <w:lastRenderedPageBreak/>
              <w:t>9.28.</w:t>
            </w:r>
          </w:p>
        </w:tc>
        <w:tc>
          <w:tcPr>
            <w:tcW w:w="3525" w:type="dxa"/>
          </w:tcPr>
          <w:p w:rsidR="00F66F66" w:rsidRDefault="00F66F66" w:rsidP="00F66F66">
            <w:pPr>
              <w:spacing w:after="0" w:line="240" w:lineRule="auto"/>
              <w:rPr>
                <w:rFonts w:ascii="Times New Roman" w:hAnsi="Times New Roman"/>
                <w:b/>
                <w:sz w:val="24"/>
                <w:szCs w:val="24"/>
              </w:rPr>
            </w:pPr>
            <w:r>
              <w:rPr>
                <w:rFonts w:ascii="Times New Roman" w:hAnsi="Times New Roman"/>
                <w:b/>
                <w:sz w:val="24"/>
                <w:szCs w:val="24"/>
              </w:rPr>
              <w:t>Срок подписания договора</w:t>
            </w:r>
          </w:p>
        </w:tc>
        <w:tc>
          <w:tcPr>
            <w:tcW w:w="6269" w:type="dxa"/>
          </w:tcPr>
          <w:p w:rsidR="00F66F66" w:rsidRPr="00A932C0" w:rsidRDefault="00F66F66" w:rsidP="00E255EA">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 xml:space="preserve">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w:t>
            </w:r>
            <w:r w:rsidRPr="00A932C0">
              <w:rPr>
                <w:rFonts w:ascii="Times New Roman" w:hAnsi="Times New Roman"/>
                <w:sz w:val="24"/>
              </w:rPr>
              <w:t>аявками, если договор передается единственному участнику).</w:t>
            </w:r>
          </w:p>
          <w:p w:rsidR="00F66F66" w:rsidRPr="000B0E53" w:rsidRDefault="00F66F66" w:rsidP="00E255EA">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66F66" w:rsidRDefault="00F66F66"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6F0B7E">
        <w:rPr>
          <w:rFonts w:ascii="Times New Roman" w:hAnsi="Times New Roman"/>
          <w:b/>
          <w:sz w:val="24"/>
          <w:szCs w:val="24"/>
        </w:rPr>
        <w:lastRenderedPageBreak/>
        <w:t>10.  ТЕХНИЧЕСКОЕ ЗАДАНИЕ</w:t>
      </w:r>
      <w:bookmarkStart w:id="8" w:name="_Toc175749014"/>
      <w:bookmarkStart w:id="9" w:name="_Ref175752415"/>
      <w:r w:rsidR="005070B9">
        <w:rPr>
          <w:rFonts w:ascii="Times New Roman" w:hAnsi="Times New Roman"/>
          <w:b/>
          <w:sz w:val="24"/>
          <w:szCs w:val="24"/>
        </w:rPr>
        <w:t xml:space="preserve"> </w:t>
      </w:r>
    </w:p>
    <w:p w:rsidR="00DA1291" w:rsidRPr="006A09C4" w:rsidRDefault="00DA1291" w:rsidP="00827C8E">
      <w:pPr>
        <w:numPr>
          <w:ilvl w:val="1"/>
          <w:numId w:val="20"/>
        </w:numPr>
        <w:tabs>
          <w:tab w:val="left" w:pos="0"/>
          <w:tab w:val="left" w:pos="567"/>
          <w:tab w:val="left" w:pos="709"/>
        </w:tabs>
        <w:spacing w:after="0" w:line="240" w:lineRule="auto"/>
        <w:ind w:left="0" w:firstLine="709"/>
        <w:jc w:val="both"/>
        <w:rPr>
          <w:rFonts w:ascii="Times New Roman" w:hAnsi="Times New Roman"/>
          <w:b/>
          <w:sz w:val="24"/>
          <w:szCs w:val="24"/>
        </w:rPr>
      </w:pPr>
      <w:r w:rsidRPr="00412898">
        <w:rPr>
          <w:rFonts w:ascii="Times New Roman" w:hAnsi="Times New Roman"/>
          <w:b/>
          <w:sz w:val="24"/>
          <w:szCs w:val="24"/>
        </w:rPr>
        <w:t xml:space="preserve">Техническое задание изложено в Приложении </w:t>
      </w:r>
      <w:r w:rsidR="00827C8E">
        <w:rPr>
          <w:rFonts w:ascii="Times New Roman" w:hAnsi="Times New Roman"/>
          <w:b/>
          <w:sz w:val="24"/>
          <w:szCs w:val="24"/>
        </w:rPr>
        <w:t>№</w:t>
      </w:r>
      <w:r>
        <w:rPr>
          <w:rFonts w:ascii="Times New Roman" w:hAnsi="Times New Roman"/>
          <w:b/>
          <w:sz w:val="24"/>
          <w:szCs w:val="24"/>
        </w:rPr>
        <w:t xml:space="preserve">1 </w:t>
      </w:r>
      <w:r w:rsidR="00827C8E">
        <w:rPr>
          <w:rFonts w:ascii="Times New Roman" w:hAnsi="Times New Roman"/>
          <w:b/>
          <w:sz w:val="24"/>
          <w:szCs w:val="24"/>
        </w:rPr>
        <w:t>к настоящей Д</w:t>
      </w:r>
      <w:r w:rsidRPr="00412898">
        <w:rPr>
          <w:rFonts w:ascii="Times New Roman" w:hAnsi="Times New Roman"/>
          <w:b/>
          <w:sz w:val="24"/>
          <w:szCs w:val="24"/>
        </w:rPr>
        <w:t>окументации.</w:t>
      </w:r>
    </w:p>
    <w:p w:rsidR="007121E3"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color w:val="000000"/>
          <w:sz w:val="24"/>
          <w:szCs w:val="24"/>
        </w:rPr>
        <w:tab/>
        <w:t>10.2</w:t>
      </w:r>
      <w:r w:rsidR="00DA1291" w:rsidRPr="009C7CAE">
        <w:rPr>
          <w:rFonts w:ascii="Times New Roman" w:hAnsi="Times New Roman"/>
          <w:b/>
          <w:color w:val="000000"/>
          <w:sz w:val="24"/>
          <w:szCs w:val="24"/>
        </w:rPr>
        <w:t xml:space="preserve">. </w:t>
      </w:r>
      <w:r w:rsidR="003263CD">
        <w:rPr>
          <w:rFonts w:ascii="Times New Roman" w:hAnsi="Times New Roman"/>
          <w:b/>
          <w:color w:val="000000"/>
          <w:sz w:val="24"/>
          <w:szCs w:val="24"/>
        </w:rPr>
        <w:t xml:space="preserve">   </w:t>
      </w:r>
      <w:r w:rsidR="00DA1291" w:rsidRPr="007121E3">
        <w:rPr>
          <w:rFonts w:ascii="Times New Roman" w:hAnsi="Times New Roman"/>
          <w:b/>
          <w:sz w:val="24"/>
          <w:szCs w:val="24"/>
        </w:rPr>
        <w:t>Место и сроки выполнения работ:</w:t>
      </w:r>
      <w:r w:rsidR="00DA1291" w:rsidRPr="009C7CAE">
        <w:rPr>
          <w:rFonts w:ascii="Times New Roman" w:hAnsi="Times New Roman"/>
          <w:b/>
          <w:sz w:val="24"/>
          <w:szCs w:val="24"/>
        </w:rPr>
        <w:t xml:space="preserve"> </w:t>
      </w:r>
    </w:p>
    <w:p w:rsidR="00DA1291" w:rsidRPr="00B97ECA"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ab/>
      </w:r>
      <w:r w:rsidRPr="00E255EA">
        <w:rPr>
          <w:rFonts w:ascii="Times New Roman" w:hAnsi="Times New Roman"/>
          <w:b/>
          <w:bCs/>
          <w:sz w:val="24"/>
          <w:szCs w:val="24"/>
        </w:rPr>
        <w:t>10.2.1.</w:t>
      </w:r>
      <w:r>
        <w:rPr>
          <w:rFonts w:ascii="Times New Roman" w:hAnsi="Times New Roman"/>
          <w:bCs/>
          <w:sz w:val="24"/>
          <w:szCs w:val="24"/>
        </w:rPr>
        <w:t xml:space="preserve"> </w:t>
      </w:r>
      <w:r w:rsidR="00DA1291" w:rsidRPr="00B97ECA">
        <w:rPr>
          <w:rFonts w:ascii="Times New Roman" w:hAnsi="Times New Roman"/>
          <w:bCs/>
          <w:sz w:val="24"/>
          <w:szCs w:val="24"/>
        </w:rPr>
        <w:t>срок разработки рабочей документации и выполнения строительно-монтажных работ –</w:t>
      </w:r>
      <w:r w:rsidR="00AE79A2">
        <w:rPr>
          <w:rFonts w:ascii="Times New Roman" w:hAnsi="Times New Roman"/>
          <w:bCs/>
          <w:sz w:val="24"/>
          <w:szCs w:val="24"/>
        </w:rPr>
        <w:t xml:space="preserve"> не более</w:t>
      </w:r>
      <w:r w:rsidR="00DA1291" w:rsidRPr="00B97ECA">
        <w:rPr>
          <w:rFonts w:ascii="Times New Roman" w:hAnsi="Times New Roman"/>
          <w:bCs/>
          <w:sz w:val="24"/>
          <w:szCs w:val="24"/>
        </w:rPr>
        <w:t xml:space="preserve"> </w:t>
      </w:r>
      <w:r w:rsidR="007121E3" w:rsidRPr="00B97ECA">
        <w:rPr>
          <w:rFonts w:ascii="Times New Roman" w:hAnsi="Times New Roman"/>
          <w:bCs/>
          <w:sz w:val="24"/>
          <w:szCs w:val="24"/>
        </w:rPr>
        <w:t>6</w:t>
      </w:r>
      <w:r w:rsidR="00DA1291" w:rsidRPr="00B97ECA">
        <w:rPr>
          <w:rFonts w:ascii="Times New Roman" w:hAnsi="Times New Roman"/>
          <w:bCs/>
          <w:sz w:val="24"/>
          <w:szCs w:val="24"/>
        </w:rPr>
        <w:t xml:space="preserve"> (</w:t>
      </w:r>
      <w:r w:rsidR="007121E3" w:rsidRPr="00B97ECA">
        <w:rPr>
          <w:rFonts w:ascii="Times New Roman" w:hAnsi="Times New Roman"/>
          <w:bCs/>
          <w:sz w:val="24"/>
          <w:szCs w:val="24"/>
        </w:rPr>
        <w:t>шест</w:t>
      </w:r>
      <w:r w:rsidR="00AE79A2">
        <w:rPr>
          <w:rFonts w:ascii="Times New Roman" w:hAnsi="Times New Roman"/>
          <w:bCs/>
          <w:sz w:val="24"/>
          <w:szCs w:val="24"/>
        </w:rPr>
        <w:t>и</w:t>
      </w:r>
      <w:r w:rsidR="00DA1291" w:rsidRPr="00B97ECA">
        <w:rPr>
          <w:rFonts w:ascii="Times New Roman" w:hAnsi="Times New Roman"/>
          <w:bCs/>
          <w:sz w:val="24"/>
          <w:szCs w:val="24"/>
        </w:rPr>
        <w:t>) месяц</w:t>
      </w:r>
      <w:r w:rsidR="007121E3" w:rsidRPr="00B97ECA">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p>
    <w:p w:rsidR="00DA1291" w:rsidRPr="00C84583" w:rsidRDefault="00FE36FD" w:rsidP="00C84583">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Cs/>
          <w:sz w:val="24"/>
          <w:szCs w:val="24"/>
        </w:rPr>
        <w:tab/>
      </w:r>
      <w:r w:rsidRPr="00E255EA">
        <w:rPr>
          <w:rFonts w:ascii="Times New Roman" w:hAnsi="Times New Roman"/>
          <w:b/>
          <w:bCs/>
          <w:sz w:val="24"/>
          <w:szCs w:val="24"/>
        </w:rPr>
        <w:t>10.2.2.</w:t>
      </w:r>
      <w:r>
        <w:rPr>
          <w:rFonts w:ascii="Times New Roman" w:hAnsi="Times New Roman"/>
          <w:bCs/>
          <w:sz w:val="24"/>
          <w:szCs w:val="24"/>
        </w:rPr>
        <w:t xml:space="preserve"> </w:t>
      </w:r>
      <w:r w:rsidR="00DA1291" w:rsidRPr="00B97ECA">
        <w:rPr>
          <w:rFonts w:ascii="Times New Roman" w:hAnsi="Times New Roman"/>
          <w:bCs/>
          <w:sz w:val="24"/>
          <w:szCs w:val="24"/>
        </w:rPr>
        <w:t>место выполнения работ</w:t>
      </w:r>
      <w:r w:rsidR="007121E3" w:rsidRPr="00B97ECA">
        <w:rPr>
          <w:rFonts w:ascii="Times New Roman" w:hAnsi="Times New Roman"/>
          <w:bCs/>
          <w:sz w:val="24"/>
          <w:szCs w:val="24"/>
        </w:rPr>
        <w:t>:</w:t>
      </w:r>
      <w:r>
        <w:rPr>
          <w:rFonts w:ascii="Times New Roman" w:hAnsi="Times New Roman"/>
          <w:bCs/>
          <w:sz w:val="24"/>
          <w:szCs w:val="24"/>
        </w:rPr>
        <w:t xml:space="preserve"> </w:t>
      </w:r>
      <w:r w:rsidR="00DA1291" w:rsidRPr="009C7CAE">
        <w:rPr>
          <w:rFonts w:ascii="Times New Roman" w:hAnsi="Times New Roman"/>
          <w:bCs/>
          <w:sz w:val="24"/>
          <w:szCs w:val="24"/>
        </w:rPr>
        <w:t xml:space="preserve"> </w:t>
      </w:r>
      <w:r w:rsidR="00C84583">
        <w:rPr>
          <w:rFonts w:ascii="Times New Roman" w:hAnsi="Times New Roman"/>
          <w:bCs/>
          <w:sz w:val="24"/>
          <w:szCs w:val="24"/>
        </w:rPr>
        <w:t xml:space="preserve">в соответствии с Техническим заданием (приложение № 1). </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Pr>
          <w:rFonts w:ascii="Times New Roman" w:hAnsi="Times New Roman"/>
          <w:b/>
          <w:sz w:val="24"/>
          <w:szCs w:val="24"/>
        </w:rPr>
        <w:t>10.</w:t>
      </w:r>
      <w:r w:rsidR="008127ED">
        <w:rPr>
          <w:rFonts w:ascii="Times New Roman" w:hAnsi="Times New Roman"/>
          <w:b/>
          <w:sz w:val="24"/>
          <w:szCs w:val="24"/>
        </w:rPr>
        <w:t>3</w:t>
      </w:r>
      <w:r w:rsidR="00DA1291">
        <w:rPr>
          <w:rFonts w:ascii="Times New Roman" w:hAnsi="Times New Roman"/>
          <w:b/>
          <w:sz w:val="24"/>
          <w:szCs w:val="24"/>
        </w:rPr>
        <w:t xml:space="preserve">. </w:t>
      </w:r>
      <w:r w:rsidR="00DA1291" w:rsidRPr="00F2599B">
        <w:rPr>
          <w:rFonts w:ascii="Times New Roman" w:hAnsi="Times New Roman"/>
          <w:b/>
          <w:sz w:val="24"/>
          <w:szCs w:val="24"/>
        </w:rPr>
        <w:t>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827C8E" w:rsidRPr="00B97ECA" w:rsidRDefault="00FE36FD" w:rsidP="003263CD">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3263CD">
        <w:rPr>
          <w:rFonts w:ascii="Times New Roman" w:hAnsi="Times New Roman"/>
          <w:b/>
          <w:bCs/>
          <w:sz w:val="24"/>
          <w:szCs w:val="24"/>
        </w:rPr>
        <w:t>10.</w:t>
      </w:r>
      <w:r w:rsidR="008127ED">
        <w:rPr>
          <w:rFonts w:ascii="Times New Roman" w:hAnsi="Times New Roman"/>
          <w:b/>
          <w:bCs/>
          <w:sz w:val="24"/>
          <w:szCs w:val="24"/>
        </w:rPr>
        <w:t>4.</w:t>
      </w:r>
      <w:r w:rsidR="003263CD">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DA1291">
        <w:rPr>
          <w:rFonts w:ascii="Times New Roman" w:hAnsi="Times New Roman"/>
          <w:b/>
          <w:bCs/>
          <w:sz w:val="24"/>
          <w:szCs w:val="24"/>
        </w:rPr>
        <w:t xml:space="preserve">к выполнению работ: </w:t>
      </w:r>
      <w:r w:rsidR="00F47841">
        <w:rPr>
          <w:rFonts w:ascii="Times New Roman" w:hAnsi="Times New Roman"/>
          <w:bCs/>
          <w:sz w:val="24"/>
          <w:szCs w:val="24"/>
        </w:rPr>
        <w:t xml:space="preserve">в соответствии с Техническим заданием (приложение № 1).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8127ED">
        <w:rPr>
          <w:rFonts w:ascii="Times New Roman" w:hAnsi="Times New Roman"/>
          <w:b/>
          <w:bCs/>
          <w:sz w:val="24"/>
          <w:szCs w:val="24"/>
        </w:rPr>
        <w:t>5</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E36FD" w:rsidRPr="00AF512C" w:rsidRDefault="00FE36FD" w:rsidP="00FE36FD">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FE36FD" w:rsidRDefault="00FE36FD" w:rsidP="00FE36FD">
      <w:pPr>
        <w:pStyle w:val="a4"/>
        <w:shd w:val="clear" w:color="auto" w:fill="FFFFFF"/>
        <w:spacing w:after="0" w:line="240" w:lineRule="auto"/>
        <w:ind w:left="0" w:firstLine="567"/>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p w:rsidR="00DA1291" w:rsidRDefault="00DA1291" w:rsidP="00FE36FD">
      <w:pPr>
        <w:pStyle w:val="a4"/>
        <w:shd w:val="clear" w:color="auto" w:fill="FFFFFF"/>
        <w:spacing w:after="0" w:line="240" w:lineRule="auto"/>
        <w:ind w:left="0" w:firstLine="567"/>
        <w:jc w:val="both"/>
        <w:rPr>
          <w:rFonts w:ascii="Times New Roman" w:hAnsi="Times New Roman"/>
          <w:b/>
          <w:sz w:val="24"/>
          <w:szCs w:val="24"/>
        </w:rPr>
      </w:pPr>
      <w:r w:rsidRPr="00827C8E">
        <w:rPr>
          <w:rFonts w:ascii="Times New Roman" w:hAnsi="Times New Roman"/>
          <w:b/>
          <w:sz w:val="24"/>
          <w:szCs w:val="24"/>
        </w:rPr>
        <w:t>10.</w:t>
      </w:r>
      <w:r w:rsidR="008127ED">
        <w:rPr>
          <w:rFonts w:ascii="Times New Roman" w:hAnsi="Times New Roman"/>
          <w:b/>
          <w:sz w:val="24"/>
          <w:szCs w:val="24"/>
        </w:rPr>
        <w:t>6.</w:t>
      </w:r>
      <w:r w:rsidRPr="00827C8E">
        <w:rPr>
          <w:rFonts w:ascii="Times New Roman" w:hAnsi="Times New Roman"/>
          <w:b/>
          <w:sz w:val="24"/>
          <w:szCs w:val="24"/>
        </w:rPr>
        <w:t xml:space="preserve"> </w:t>
      </w:r>
      <w:r w:rsidR="00FE36FD">
        <w:rPr>
          <w:rFonts w:ascii="Times New Roman" w:hAnsi="Times New Roman"/>
          <w:b/>
          <w:sz w:val="24"/>
          <w:szCs w:val="24"/>
        </w:rPr>
        <w:t>Т</w:t>
      </w:r>
      <w:r w:rsidR="00B97ECA">
        <w:rPr>
          <w:rFonts w:ascii="Times New Roman" w:hAnsi="Times New Roman"/>
          <w:b/>
          <w:sz w:val="24"/>
          <w:szCs w:val="24"/>
        </w:rPr>
        <w:t>ребовани</w:t>
      </w:r>
      <w:r w:rsidR="00FE36FD">
        <w:rPr>
          <w:rFonts w:ascii="Times New Roman" w:hAnsi="Times New Roman"/>
          <w:b/>
          <w:sz w:val="24"/>
          <w:szCs w:val="24"/>
        </w:rPr>
        <w:t>я</w:t>
      </w:r>
      <w:r w:rsidRPr="00827C8E">
        <w:rPr>
          <w:rFonts w:ascii="Times New Roman" w:hAnsi="Times New Roman"/>
          <w:b/>
          <w:sz w:val="24"/>
          <w:szCs w:val="24"/>
        </w:rPr>
        <w:t xml:space="preserve"> к участникам </w:t>
      </w:r>
      <w:r w:rsidR="0048212E" w:rsidRPr="00827C8E">
        <w:rPr>
          <w:rFonts w:ascii="Times New Roman" w:hAnsi="Times New Roman"/>
          <w:b/>
          <w:sz w:val="24"/>
          <w:szCs w:val="24"/>
        </w:rPr>
        <w:t>З</w:t>
      </w:r>
      <w:r w:rsidRPr="00827C8E">
        <w:rPr>
          <w:rFonts w:ascii="Times New Roman" w:hAnsi="Times New Roman"/>
          <w:b/>
          <w:sz w:val="24"/>
          <w:szCs w:val="24"/>
        </w:rPr>
        <w:t>апроса предложений:</w:t>
      </w:r>
      <w:r w:rsidRPr="00412898">
        <w:rPr>
          <w:rFonts w:ascii="Times New Roman" w:hAnsi="Times New Roman"/>
          <w:b/>
          <w:sz w:val="24"/>
          <w:szCs w:val="24"/>
        </w:rPr>
        <w:t xml:space="preserve"> </w:t>
      </w:r>
    </w:p>
    <w:p w:rsidR="00DA1291" w:rsidRPr="00D26A33" w:rsidRDefault="00DA1291" w:rsidP="00B97ECA">
      <w:pPr>
        <w:tabs>
          <w:tab w:val="left" w:pos="567"/>
        </w:tabs>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B97ECA">
        <w:rPr>
          <w:rFonts w:ascii="Times New Roman" w:hAnsi="Times New Roman"/>
          <w:b/>
          <w:bCs/>
          <w:sz w:val="24"/>
          <w:szCs w:val="24"/>
        </w:rPr>
        <w:tab/>
      </w:r>
      <w:r w:rsidRPr="00D26A33">
        <w:rPr>
          <w:rFonts w:ascii="Times New Roman" w:hAnsi="Times New Roman"/>
          <w:b/>
          <w:bCs/>
          <w:sz w:val="24"/>
          <w:szCs w:val="24"/>
        </w:rPr>
        <w:t>10.</w:t>
      </w:r>
      <w:r w:rsidR="008127ED">
        <w:rPr>
          <w:rFonts w:ascii="Times New Roman" w:hAnsi="Times New Roman"/>
          <w:b/>
          <w:bCs/>
          <w:sz w:val="24"/>
          <w:szCs w:val="24"/>
        </w:rPr>
        <w:t>6.1</w:t>
      </w:r>
      <w:r w:rsidRPr="00D26A33">
        <w:rPr>
          <w:rFonts w:ascii="Times New Roman" w:hAnsi="Times New Roman"/>
          <w:b/>
          <w:bCs/>
          <w:sz w:val="24"/>
          <w:szCs w:val="24"/>
        </w:rPr>
        <w:t>.</w:t>
      </w:r>
      <w:r w:rsidRPr="00D26A33">
        <w:rPr>
          <w:rFonts w:ascii="Times New Roman" w:hAnsi="Times New Roman"/>
          <w:bCs/>
          <w:sz w:val="24"/>
          <w:szCs w:val="24"/>
        </w:rPr>
        <w:t xml:space="preserve"> наличие свидетельства на выполнение данного вида работ по подготовке проектной документации и строительно-монтажных работ (</w:t>
      </w:r>
      <w:r w:rsidRPr="00FE36FD">
        <w:rPr>
          <w:rFonts w:ascii="Times New Roman" w:hAnsi="Times New Roman"/>
          <w:b/>
          <w:bCs/>
          <w:sz w:val="24"/>
          <w:szCs w:val="24"/>
        </w:rPr>
        <w:t>допуск СРО</w:t>
      </w:r>
      <w:r w:rsidRPr="00D26A33">
        <w:rPr>
          <w:rFonts w:ascii="Times New Roman" w:hAnsi="Times New Roman"/>
          <w:bCs/>
          <w:sz w:val="24"/>
          <w:szCs w:val="24"/>
        </w:rPr>
        <w:t>):</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1259B" w:rsidRP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p w:rsidR="00DA1291"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8127ED">
        <w:rPr>
          <w:rFonts w:ascii="Times New Roman" w:hAnsi="Times New Roman"/>
          <w:b/>
          <w:bCs/>
          <w:sz w:val="24"/>
          <w:szCs w:val="24"/>
        </w:rPr>
        <w:t>7.</w:t>
      </w:r>
      <w:r w:rsidRPr="00F2599B">
        <w:rPr>
          <w:rFonts w:ascii="Times New Roman" w:hAnsi="Times New Roman"/>
          <w:b/>
          <w:bCs/>
          <w:sz w:val="24"/>
          <w:szCs w:val="24"/>
        </w:rPr>
        <w:t xml:space="preserve"> </w:t>
      </w:r>
      <w:r w:rsidRPr="00F2599B">
        <w:rPr>
          <w:rFonts w:ascii="Times New Roman" w:hAnsi="Times New Roman"/>
          <w:b/>
          <w:sz w:val="24"/>
          <w:szCs w:val="24"/>
        </w:rPr>
        <w:t>Особые условия</w:t>
      </w:r>
      <w:r w:rsidR="00827C8E">
        <w:rPr>
          <w:rFonts w:ascii="Times New Roman" w:hAnsi="Times New Roman"/>
          <w:b/>
          <w:sz w:val="24"/>
          <w:szCs w:val="24"/>
        </w:rPr>
        <w:t xml:space="preserve"> для участников Запроса предложений</w:t>
      </w:r>
      <w:r w:rsidRPr="00F2599B">
        <w:rPr>
          <w:rFonts w:ascii="Times New Roman" w:hAnsi="Times New Roman"/>
          <w:b/>
          <w:sz w:val="24"/>
          <w:szCs w:val="24"/>
        </w:rPr>
        <w:t>:</w:t>
      </w:r>
    </w:p>
    <w:p w:rsidR="00DA1291" w:rsidRPr="00F2599B" w:rsidRDefault="00DA1291" w:rsidP="00F1259B">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строительно-монтажные работы по договору субподряда.</w:t>
      </w:r>
    </w:p>
    <w:p w:rsidR="00DA1291" w:rsidRPr="00F2599B" w:rsidRDefault="00DA1291" w:rsidP="00B97ECA">
      <w:pPr>
        <w:spacing w:after="0" w:line="240" w:lineRule="auto"/>
        <w:ind w:left="318" w:firstLine="249"/>
        <w:contextualSpacing/>
        <w:jc w:val="both"/>
        <w:rPr>
          <w:rFonts w:ascii="Times New Roman" w:hAnsi="Times New Roman"/>
          <w:b/>
          <w:sz w:val="24"/>
          <w:szCs w:val="24"/>
        </w:rPr>
      </w:pPr>
      <w:r>
        <w:rPr>
          <w:rFonts w:ascii="Times New Roman" w:hAnsi="Times New Roman"/>
          <w:b/>
          <w:bCs/>
          <w:sz w:val="24"/>
          <w:szCs w:val="24"/>
        </w:rPr>
        <w:tab/>
      </w:r>
      <w:r w:rsidR="008127ED">
        <w:rPr>
          <w:rFonts w:ascii="Times New Roman" w:hAnsi="Times New Roman"/>
          <w:b/>
          <w:bCs/>
          <w:sz w:val="24"/>
          <w:szCs w:val="24"/>
        </w:rPr>
        <w:t>10.</w:t>
      </w:r>
      <w:r w:rsidR="007121E3">
        <w:rPr>
          <w:rFonts w:ascii="Times New Roman" w:hAnsi="Times New Roman"/>
          <w:b/>
          <w:bCs/>
          <w:sz w:val="24"/>
          <w:szCs w:val="24"/>
        </w:rPr>
        <w:t>7.</w:t>
      </w:r>
      <w:r w:rsidR="008127ED">
        <w:rPr>
          <w:rFonts w:ascii="Times New Roman" w:hAnsi="Times New Roman"/>
          <w:b/>
          <w:bCs/>
          <w:sz w:val="24"/>
          <w:szCs w:val="24"/>
        </w:rPr>
        <w:t>1.</w:t>
      </w:r>
      <w:r w:rsidR="007121E3">
        <w:rPr>
          <w:rFonts w:ascii="Times New Roman" w:hAnsi="Times New Roman"/>
          <w:b/>
          <w:bCs/>
          <w:sz w:val="24"/>
          <w:szCs w:val="24"/>
        </w:rPr>
        <w:t xml:space="preserve"> </w:t>
      </w:r>
      <w:r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DA1291" w:rsidRPr="00F2599B" w:rsidRDefault="00DA1291"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sidRPr="00F2599B">
        <w:rPr>
          <w:rFonts w:ascii="Times New Roman" w:hAnsi="Times New Roman"/>
          <w:bCs/>
          <w:sz w:val="24"/>
          <w:szCs w:val="24"/>
        </w:rPr>
        <w:t xml:space="preserve">- отсутствие несвоевременно исполненных договоров на момент проведения </w:t>
      </w:r>
      <w:r w:rsidR="00FE36FD">
        <w:rPr>
          <w:rFonts w:ascii="Times New Roman" w:hAnsi="Times New Roman"/>
          <w:bCs/>
          <w:sz w:val="24"/>
          <w:szCs w:val="24"/>
        </w:rPr>
        <w:t>З</w:t>
      </w:r>
      <w:r w:rsidRPr="00F2599B">
        <w:rPr>
          <w:rFonts w:ascii="Times New Roman" w:hAnsi="Times New Roman"/>
          <w:bCs/>
          <w:sz w:val="24"/>
          <w:szCs w:val="24"/>
        </w:rPr>
        <w:t xml:space="preserve">апроса предложений. </w:t>
      </w:r>
    </w:p>
    <w:p w:rsidR="00DA1291" w:rsidRDefault="00DA1291" w:rsidP="00F1259B">
      <w:pPr>
        <w:tabs>
          <w:tab w:val="left" w:pos="851"/>
        </w:tabs>
        <w:spacing w:after="0" w:line="240" w:lineRule="auto"/>
        <w:ind w:left="318"/>
        <w:contextualSpacing/>
        <w:jc w:val="both"/>
        <w:rPr>
          <w:rFonts w:ascii="Times New Roman" w:hAnsi="Times New Roman"/>
          <w:bCs/>
          <w:sz w:val="24"/>
          <w:szCs w:val="24"/>
        </w:rPr>
      </w:pPr>
    </w:p>
    <w:bookmarkEnd w:id="8"/>
    <w:bookmarkEnd w:id="9"/>
    <w:p w:rsidR="00B97ECA" w:rsidRDefault="0020389F" w:rsidP="00E22CB5">
      <w:pPr>
        <w:spacing w:after="0"/>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 xml:space="preserve">участия 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BC183B">
        <w:rPr>
          <w:rFonts w:ascii="Times New Roman" w:hAnsi="Times New Roman"/>
          <w:b/>
        </w:rPr>
        <w:t>Заявки</w:t>
      </w:r>
      <w:r w:rsidRPr="008B53CC">
        <w:rPr>
          <w:rFonts w:ascii="Times New Roman" w:hAnsi="Times New Roman"/>
          <w:b/>
        </w:rPr>
        <w:t>»</w:t>
      </w:r>
      <w:bookmarkStart w:id="10" w:name="_Toc175749016"/>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line="240" w:lineRule="auto"/>
        <w:ind w:firstLine="709"/>
        <w:jc w:val="center"/>
        <w:rPr>
          <w:rFonts w:ascii="Times New Roman" w:hAnsi="Times New Roman"/>
          <w:b/>
        </w:rPr>
      </w:pPr>
    </w:p>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 xml:space="preserve">апроса предложений, опубликованное на интернет сайте                              от  «__» __________2015 года, № _________и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20389F" w:rsidRPr="00D84760" w:rsidRDefault="0020389F"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20389F" w:rsidRDefault="0020389F"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 НДС_________ руб. </w:t>
      </w:r>
    </w:p>
    <w:p w:rsidR="0020389F" w:rsidRPr="0023274A" w:rsidRDefault="00BC183B" w:rsidP="00BC183B">
      <w:pPr>
        <w:spacing w:after="0" w:line="240" w:lineRule="auto"/>
        <w:ind w:left="709"/>
        <w:rPr>
          <w:rFonts w:ascii="Times New Roman" w:hAnsi="Times New Roman"/>
        </w:rPr>
      </w:pPr>
      <w:r>
        <w:rPr>
          <w:rFonts w:ascii="Times New Roman" w:hAnsi="Times New Roman"/>
        </w:rPr>
        <w:t>3. 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t xml:space="preserve">4. </w:t>
      </w:r>
      <w:r w:rsidR="0020389F" w:rsidRPr="0023274A">
        <w:rPr>
          <w:rFonts w:ascii="Times New Roman" w:hAnsi="Times New Roman"/>
        </w:rPr>
        <w:t>Срок выполнения работ ________________.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t xml:space="preserve">5.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w:t>
      </w:r>
      <w:r w:rsidR="0020389F">
        <w:rPr>
          <w:rFonts w:ascii="Times New Roman" w:hAnsi="Times New Roman"/>
        </w:rPr>
        <w:t>_______</w:t>
      </w:r>
    </w:p>
    <w:p w:rsidR="0020389F" w:rsidRPr="00D84760" w:rsidRDefault="00BC183B" w:rsidP="00644144">
      <w:pPr>
        <w:spacing w:after="0" w:line="240" w:lineRule="auto"/>
        <w:ind w:firstLine="708"/>
        <w:rPr>
          <w:rFonts w:ascii="Times New Roman" w:hAnsi="Times New Roman"/>
        </w:rPr>
      </w:pPr>
      <w:r>
        <w:rPr>
          <w:rFonts w:ascii="Times New Roman" w:hAnsi="Times New Roman"/>
        </w:rPr>
        <w:t>6</w:t>
      </w:r>
      <w:r w:rsidR="0020389F" w:rsidRPr="00D84760">
        <w:rPr>
          <w:rFonts w:ascii="Times New Roman" w:hAnsi="Times New Roman"/>
        </w:rPr>
        <w:t>. Участник процедуры запроса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007121E3">
        <w:rPr>
          <w:rFonts w:ascii="Times New Roman" w:hAnsi="Times New Roman"/>
        </w:rPr>
        <w:t xml:space="preserve">            </w:t>
      </w:r>
      <w:r w:rsidRPr="00D84760">
        <w:rPr>
          <w:rFonts w:ascii="Times New Roman" w:hAnsi="Times New Roman"/>
          <w:i/>
        </w:rPr>
        <w:t>(наименование участника)</w:t>
      </w:r>
    </w:p>
    <w:p w:rsidR="0020389F" w:rsidRPr="00D84760" w:rsidRDefault="0020389F" w:rsidP="00644144">
      <w:pPr>
        <w:spacing w:after="0" w:line="240" w:lineRule="auto"/>
        <w:rPr>
          <w:rFonts w:ascii="Times New Roman" w:hAnsi="Times New Roman"/>
          <w:i/>
        </w:rPr>
      </w:pPr>
    </w:p>
    <w:p w:rsidR="0020389F" w:rsidRPr="00D84760" w:rsidRDefault="0020389F"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r w:rsidR="0020389F" w:rsidRPr="005B7958">
        <w:rPr>
          <w:rFonts w:ascii="Times New Roman" w:hAnsi="Times New Roman"/>
        </w:rPr>
        <w:t xml:space="preserve">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Pr="005B7958" w:rsidRDefault="005B7958" w:rsidP="005B7958">
      <w:pPr>
        <w:jc w:val="both"/>
        <w:rPr>
          <w:rFonts w:ascii="Times New Roman" w:hAnsi="Times New Roman"/>
          <w:color w:val="000000"/>
          <w:lang w:eastAsia="ru-RU"/>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 xml:space="preserve">Письмо должно быть подписано и скреплено печатью в соответствии с требованиями настоящей документации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Pr="002362CC" w:rsidRDefault="0020389F" w:rsidP="002362CC">
      <w:pPr>
        <w:rPr>
          <w:lang w:eastAsia="ru-RU"/>
        </w:rPr>
        <w:sectPr w:rsidR="0020389F" w:rsidRPr="002362CC" w:rsidSect="00F66F66">
          <w:footerReference w:type="default" r:id="rId28"/>
          <w:pgSz w:w="11906" w:h="16838"/>
          <w:pgMar w:top="719" w:right="850" w:bottom="284" w:left="993" w:header="708" w:footer="708"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05152C">
      <w:pPr>
        <w:spacing w:after="0" w:line="240" w:lineRule="auto"/>
        <w:contextualSpacing/>
        <w:rPr>
          <w:rFonts w:ascii="Times New Roman" w:hAnsi="Times New Roman"/>
        </w:rPr>
      </w:pPr>
    </w:p>
    <w:p w:rsidR="0020389F" w:rsidRPr="00EF20D8" w:rsidRDefault="0020389F" w:rsidP="00290BA8">
      <w:pPr>
        <w:spacing w:after="0" w:line="240" w:lineRule="auto"/>
        <w:contextualSpacing/>
        <w:jc w:val="center"/>
        <w:rPr>
          <w:rFonts w:ascii="Times New Roman" w:hAnsi="Times New Roman"/>
          <w:b/>
          <w:color w:val="000000"/>
        </w:rPr>
      </w:pPr>
    </w:p>
    <w:p w:rsidR="00EF20D8" w:rsidRP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tbl>
      <w:tblPr>
        <w:tblW w:w="9882" w:type="dxa"/>
        <w:tblLook w:val="04A0"/>
      </w:tblPr>
      <w:tblGrid>
        <w:gridCol w:w="9882"/>
      </w:tblGrid>
      <w:tr w:rsidR="00EF20D8" w:rsidRPr="00EF20D8" w:rsidTr="00CB689C">
        <w:trPr>
          <w:trHeight w:val="593"/>
        </w:trPr>
        <w:tc>
          <w:tcPr>
            <w:tcW w:w="9882" w:type="dxa"/>
            <w:hideMark/>
          </w:tcPr>
          <w:p w:rsidR="00EF20D8" w:rsidRPr="00EF20D8" w:rsidRDefault="00EF20D8" w:rsidP="00CB689C">
            <w:pPr>
              <w:shd w:val="clear" w:color="auto" w:fill="FFFFFF"/>
              <w:tabs>
                <w:tab w:val="num" w:pos="0"/>
              </w:tabs>
              <w:spacing w:after="0" w:line="240" w:lineRule="auto"/>
              <w:ind w:left="426"/>
              <w:jc w:val="center"/>
              <w:rPr>
                <w:rFonts w:ascii="Times New Roman" w:hAnsi="Times New Roman"/>
                <w:i/>
              </w:rPr>
            </w:pPr>
            <w:r w:rsidRPr="00EF20D8">
              <w:rPr>
                <w:rFonts w:ascii="Times New Roman" w:hAnsi="Times New Roman"/>
                <w:i/>
              </w:rPr>
              <w:t>- «___________________________________»;</w:t>
            </w:r>
          </w:p>
        </w:tc>
      </w:tr>
    </w:tbl>
    <w:p w:rsidR="00EF20D8" w:rsidRPr="00EF20D8" w:rsidRDefault="00EF20D8" w:rsidP="00EF20D8">
      <w:pPr>
        <w:spacing w:after="0" w:line="240" w:lineRule="auto"/>
        <w:ind w:left="426"/>
        <w:rPr>
          <w:rFonts w:ascii="Times New Roman" w:hAnsi="Times New Roman"/>
          <w:color w:val="000000"/>
        </w:rPr>
      </w:pPr>
    </w:p>
    <w:bookmarkStart w:id="16" w:name="_MON_1467188557"/>
    <w:bookmarkEnd w:id="16"/>
    <w:p w:rsidR="0020389F" w:rsidRPr="00EF20D8" w:rsidRDefault="00EF20D8" w:rsidP="00EF20D8">
      <w:pPr>
        <w:spacing w:after="0" w:line="240" w:lineRule="auto"/>
        <w:ind w:left="426"/>
        <w:rPr>
          <w:rFonts w:ascii="Times New Roman" w:hAnsi="Times New Roman"/>
          <w:color w:val="000000"/>
        </w:rPr>
      </w:pPr>
      <w:r w:rsidRPr="00EF20D8">
        <w:rPr>
          <w:rFonts w:ascii="Times New Roman" w:hAnsi="Times New Roman"/>
          <w:b/>
        </w:rPr>
        <w:object w:dxaOrig="10577" w:dyaOrig="4638">
          <v:shape id="_x0000_i1041" type="#_x0000_t75" style="width:486.8pt;height:239.1pt" o:ole="">
            <v:imagedata r:id="rId29" o:title=""/>
          </v:shape>
          <o:OLEObject Type="Embed" ProgID="Excel.Sheet.8" ShapeID="_x0000_i1041" DrawAspect="Content" ObjectID="_1495440608" r:id="rId30"/>
        </w:object>
      </w:r>
    </w:p>
    <w:p w:rsidR="0020389F" w:rsidRPr="00EF20D8"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7" w:name="_Toc90385114"/>
      <w:bookmarkStart w:id="18" w:name="_Toc272413639"/>
    </w:p>
    <w:bookmarkEnd w:id="17"/>
    <w:bookmarkEnd w:id="18"/>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BC183B" w:rsidRDefault="00BC183B"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письму о подаче </w:t>
      </w:r>
      <w:r w:rsidR="00F40DE9" w:rsidRPr="000A7FE4">
        <w:rPr>
          <w:rFonts w:ascii="Times New Roman" w:hAnsi="Times New Roman"/>
        </w:rPr>
        <w:t>оферты</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B97ECA" w:rsidRPr="000A7FE4" w:rsidRDefault="00FD7425" w:rsidP="00B97ECA">
      <w:pPr>
        <w:spacing w:after="0" w:line="240" w:lineRule="auto"/>
        <w:jc w:val="center"/>
        <w:rPr>
          <w:rFonts w:ascii="Times New Roman" w:hAnsi="Times New Roman"/>
          <w:b/>
          <w:bCs/>
        </w:rPr>
      </w:pPr>
      <w:r w:rsidRPr="00FD7425">
        <w:rPr>
          <w:rFonts w:ascii="Times New Roman" w:hAnsi="Times New Roman"/>
          <w:b/>
          <w:noProof/>
          <w:lang w:eastAsia="ru-RU"/>
        </w:rPr>
        <w:pict>
          <v:shape id="_x0000_s1056" type="#_x0000_t75" style="position:absolute;left:0;text-align:left;margin-left:23.05pt;margin-top:53.4pt;width:463.95pt;height:231.9pt;z-index:1">
            <v:imagedata r:id="rId31" o:title=""/>
            <w10:wrap type="square" side="right"/>
          </v:shape>
          <o:OLEObject Type="Embed" ProgID="Excel.Sheet.8" ShapeID="_x0000_s1056" DrawAspect="Content" ObjectID="_1495440609" r:id="rId32"/>
        </w:pict>
      </w:r>
    </w:p>
    <w:p w:rsidR="00B97ECA" w:rsidRDefault="00B97ECA" w:rsidP="00B97ECA">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97ECA" w:rsidRDefault="00B97ECA" w:rsidP="00924CB2">
      <w:pPr>
        <w:keepNext/>
        <w:spacing w:line="240" w:lineRule="auto"/>
        <w:ind w:firstLine="540"/>
        <w:contextualSpacing/>
        <w:jc w:val="center"/>
        <w:outlineLvl w:val="3"/>
        <w:rPr>
          <w:rFonts w:ascii="Times New Roman" w:hAnsi="Times New Roman"/>
          <w:b/>
          <w:bCs/>
        </w:rPr>
      </w:pPr>
    </w:p>
    <w:p w:rsidR="00B97ECA" w:rsidRPr="000A7FE4" w:rsidRDefault="00B97ECA" w:rsidP="00924CB2">
      <w:pPr>
        <w:keepNext/>
        <w:spacing w:line="240" w:lineRule="auto"/>
        <w:ind w:firstLine="540"/>
        <w:contextualSpacing/>
        <w:jc w:val="center"/>
        <w:outlineLvl w:val="3"/>
        <w:rPr>
          <w:rFonts w:ascii="Times New Roman" w:hAnsi="Times New Roman"/>
          <w:b/>
          <w:bCs/>
        </w:rPr>
      </w:pPr>
    </w:p>
    <w:p w:rsidR="0020389F" w:rsidRPr="00B97ECA" w:rsidRDefault="0020389F" w:rsidP="00B97ECA">
      <w:pPr>
        <w:spacing w:after="0" w:line="240" w:lineRule="auto"/>
        <w:jc w:val="center"/>
        <w:rPr>
          <w:rFonts w:ascii="Times New Roman" w:hAnsi="Times New Roman"/>
          <w:b/>
        </w:rPr>
      </w:pPr>
      <w:r w:rsidRPr="000A7FE4">
        <w:rPr>
          <w:rFonts w:ascii="Times New Roman" w:hAnsi="Times New Roman"/>
          <w:b/>
          <w:color w:val="000000"/>
        </w:rPr>
        <w:t>Стоимость работ подтверждена предоставленным сметным расчётом.</w:t>
      </w:r>
      <w:r w:rsidRPr="000A7FE4">
        <w:rPr>
          <w:rFonts w:ascii="Times New Roman" w:hAnsi="Times New Roman"/>
          <w:color w:val="000000"/>
        </w:rPr>
        <w:t xml:space="preserve"> </w:t>
      </w: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0A7FE4" w:rsidRPr="00D84760" w:rsidRDefault="000A7FE4" w:rsidP="009E6C6A">
      <w:pPr>
        <w:pStyle w:val="afe"/>
        <w:spacing w:line="240" w:lineRule="auto"/>
        <w:ind w:left="0" w:firstLine="709"/>
        <w:contextualSpacing/>
        <w:jc w:val="center"/>
        <w:rPr>
          <w:i/>
          <w:color w:val="000000"/>
          <w:sz w:val="22"/>
          <w:szCs w:val="22"/>
        </w:rPr>
      </w:pPr>
      <w:bookmarkStart w:id="19" w:name="_Hlt22846931"/>
      <w:bookmarkEnd w:id="19"/>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п/п</w:t>
            </w:r>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pStyle w:val="afe"/>
        <w:numPr>
          <w:ilvl w:val="3"/>
          <w:numId w:val="0"/>
        </w:numPr>
        <w:tabs>
          <w:tab w:val="num" w:pos="1276"/>
        </w:tabs>
        <w:spacing w:after="120" w:line="240" w:lineRule="auto"/>
        <w:rPr>
          <w:sz w:val="22"/>
          <w:szCs w:val="22"/>
        </w:rPr>
      </w:pPr>
      <w:bookmarkStart w:id="21" w:name="_Ref55336378"/>
      <w:bookmarkStart w:id="22" w:name="_Toc57314676"/>
      <w:bookmarkStart w:id="23" w:name="_Toc69728990"/>
      <w:bookmarkStart w:id="24" w:name="_Toc175749042"/>
      <w:r w:rsidRPr="000B21D7">
        <w:rPr>
          <w:sz w:val="22"/>
          <w:szCs w:val="22"/>
        </w:rPr>
        <w:t>11.5.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20389F" w:rsidRPr="000B21D7">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мация о подтвер-ждающих докумен</w:t>
            </w:r>
            <w:r w:rsidRPr="000B21D7">
              <w:rPr>
                <w:rFonts w:ascii="Times New Roman" w:hAnsi="Times New Roman"/>
                <w:color w:val="000000"/>
                <w:sz w:val="18"/>
                <w:szCs w:val="18"/>
              </w:rPr>
              <w:t>тах (наименование, реквизиты</w:t>
            </w:r>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AB1ED4" w:rsidRDefault="0020389F" w:rsidP="0007323A">
      <w:pPr>
        <w:spacing w:after="0" w:line="240" w:lineRule="auto"/>
        <w:jc w:val="center"/>
        <w:rPr>
          <w:rFonts w:ascii="Times New Roman" w:hAnsi="Times New Roman"/>
          <w:i/>
          <w:color w:val="FF0000"/>
          <w:u w:val="single"/>
        </w:rPr>
      </w:pPr>
      <w:r w:rsidRPr="00AB1ED4">
        <w:rPr>
          <w:rFonts w:ascii="Times New Roman" w:hAnsi="Times New Roman"/>
          <w:i/>
          <w:color w:val="FF0000"/>
          <w:u w:val="single"/>
        </w:rPr>
        <w:t>Не предоставление данной формы явля</w:t>
      </w:r>
      <w:r w:rsidR="00A45126">
        <w:rPr>
          <w:rFonts w:ascii="Times New Roman" w:hAnsi="Times New Roman"/>
          <w:i/>
          <w:color w:val="FF0000"/>
          <w:u w:val="single"/>
        </w:rPr>
        <w:t>ется основанием для отклонения</w:t>
      </w:r>
      <w:r w:rsidRPr="00AB1ED4">
        <w:rPr>
          <w:rFonts w:ascii="Times New Roman" w:hAnsi="Times New Roman"/>
          <w:i/>
          <w:color w:val="FF0000"/>
          <w:u w:val="single"/>
        </w:rPr>
        <w:t xml:space="preserve"> предложения Участника</w:t>
      </w:r>
      <w:r w:rsidR="002914E2">
        <w:rPr>
          <w:rFonts w:ascii="Times New Roman" w:hAnsi="Times New Roman"/>
          <w:i/>
          <w:color w:val="FF0000"/>
          <w:u w:val="single"/>
        </w:rPr>
        <w:t xml:space="preserve"> </w:t>
      </w:r>
      <w:r w:rsidR="0020323C">
        <w:rPr>
          <w:rFonts w:ascii="Times New Roman" w:hAnsi="Times New Roman"/>
          <w:i/>
          <w:color w:val="FF0000"/>
          <w:u w:val="single"/>
        </w:rPr>
        <w:t>З</w:t>
      </w:r>
      <w:r w:rsidR="002914E2">
        <w:rPr>
          <w:rFonts w:ascii="Times New Roman" w:hAnsi="Times New Roman"/>
          <w:i/>
          <w:color w:val="FF0000"/>
          <w:u w:val="single"/>
        </w:rPr>
        <w:t>апроса предложений.</w:t>
      </w:r>
    </w:p>
    <w:p w:rsidR="0020389F" w:rsidRDefault="0020389F" w:rsidP="0007323A">
      <w:pPr>
        <w:spacing w:after="0" w:line="240" w:lineRule="auto"/>
        <w:jc w:val="center"/>
        <w:rPr>
          <w:rFonts w:ascii="Times New Roman" w:hAnsi="Times New Roman"/>
          <w:i/>
          <w:u w:val="single"/>
        </w:rPr>
      </w:pPr>
    </w:p>
    <w:p w:rsidR="002914E2" w:rsidRPr="00E22CB5" w:rsidRDefault="002914E2"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7 «Справка о перечне и годовых объемах выполнения аналогичных договоров»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r w:rsidRPr="001603EE">
              <w:rPr>
                <w:b/>
                <w:sz w:val="20"/>
              </w:rPr>
              <w:t>п/п</w:t>
            </w:r>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20323C">
            <w:pPr>
              <w:pStyle w:val="af0"/>
              <w:spacing w:before="0" w:after="0"/>
              <w:ind w:left="0" w:right="0"/>
              <w:jc w:val="both"/>
              <w:rPr>
                <w:szCs w:val="24"/>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20323C">
            <w:pPr>
              <w:pStyle w:val="af0"/>
              <w:spacing w:before="0" w:after="0"/>
              <w:ind w:left="0" w:right="0"/>
              <w:jc w:val="both"/>
              <w:rPr>
                <w:sz w:val="22"/>
                <w:szCs w:val="22"/>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материально-технических ресурсах участника»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r w:rsidRPr="00564593">
              <w:rPr>
                <w:szCs w:val="22"/>
              </w:rPr>
              <w:t>п/п</w:t>
            </w:r>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20389F" w:rsidRPr="00564593" w:rsidRDefault="0020389F"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xml:space="preserve">. 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0389F" w:rsidRDefault="0020389F" w:rsidP="00200CC6">
      <w:pPr>
        <w:jc w:val="right"/>
        <w:rPr>
          <w:rFonts w:ascii="Times New Roman" w:hAnsi="Times New Roman"/>
          <w:b/>
        </w:rPr>
      </w:pPr>
    </w:p>
    <w:p w:rsidR="0020389F" w:rsidRPr="006771E5" w:rsidRDefault="0020389F" w:rsidP="006771E5">
      <w:pPr>
        <w:spacing w:after="0" w:line="240" w:lineRule="auto"/>
        <w:jc w:val="center"/>
        <w:rPr>
          <w:rFonts w:ascii="Times New Roman" w:hAnsi="Times New Roman"/>
          <w:lang w:eastAsia="ru-RU"/>
        </w:rPr>
      </w:pPr>
      <w:r w:rsidRPr="006771E5">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Default="0020389F" w:rsidP="006771E5">
      <w:pPr>
        <w:spacing w:after="0" w:line="240" w:lineRule="auto"/>
        <w:ind w:firstLine="709"/>
        <w:rPr>
          <w:rFonts w:ascii="Times New Roman" w:hAnsi="Times New Roman"/>
        </w:rPr>
      </w:pPr>
    </w:p>
    <w:p w:rsidR="006771E5" w:rsidRPr="006771E5" w:rsidRDefault="006771E5" w:rsidP="006771E5">
      <w:pPr>
        <w:spacing w:after="0" w:line="240" w:lineRule="auto"/>
        <w:ind w:firstLine="709"/>
        <w:rPr>
          <w:rFonts w:ascii="Times New Roman" w:hAnsi="Times New Roman"/>
        </w:rPr>
      </w:pPr>
    </w:p>
    <w:p w:rsidR="00E255EA" w:rsidRPr="006771E5"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6771E5">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6771E5">
        <w:rPr>
          <w:rFonts w:ascii="Times New Roman" w:hAnsi="Times New Roman"/>
          <w:b/>
          <w:bCs/>
          <w:i/>
          <w:iCs/>
        </w:rPr>
        <w:t>либо, при их наличии, привести их подробное описание</w:t>
      </w:r>
      <w:r w:rsidRPr="006771E5">
        <w:rPr>
          <w:rFonts w:ascii="Times New Roman" w:hAnsi="Times New Roman"/>
        </w:rPr>
        <w:t>);</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6771E5" w:rsidTr="0059779E">
        <w:tc>
          <w:tcPr>
            <w:tcW w:w="2771" w:type="pct"/>
          </w:tcPr>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________________________________</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______________</w:t>
            </w:r>
          </w:p>
        </w:tc>
      </w:tr>
      <w:tr w:rsidR="0020389F" w:rsidRPr="006771E5" w:rsidTr="0059779E">
        <w:trPr>
          <w:trHeight w:val="80"/>
        </w:trPr>
        <w:tc>
          <w:tcPr>
            <w:tcW w:w="277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(подпись)</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color w:val="000000"/>
              </w:rPr>
              <w:t xml:space="preserve">            М.П.</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Pr>
          <w:sz w:val="22"/>
          <w:szCs w:val="22"/>
        </w:rPr>
        <w:t>Единой к</w:t>
      </w:r>
      <w:r w:rsidR="0020389F" w:rsidRPr="00F40DE9">
        <w:rPr>
          <w:sz w:val="22"/>
          <w:szCs w:val="22"/>
        </w:rPr>
        <w:t xml:space="preserve">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Default="0020389F" w:rsidP="00BC7780">
      <w:pPr>
        <w:spacing w:after="0" w:line="240" w:lineRule="auto"/>
        <w:ind w:firstLine="709"/>
        <w:jc w:val="center"/>
        <w:rPr>
          <w:rFonts w:ascii="Times New Roman" w:hAnsi="Times New Roman"/>
          <w:b/>
          <w:bCs/>
        </w:rPr>
      </w:pPr>
    </w:p>
    <w:p w:rsidR="00BF07CF" w:rsidRDefault="00BF07CF" w:rsidP="00BC7780">
      <w:pPr>
        <w:spacing w:after="0" w:line="240" w:lineRule="auto"/>
        <w:ind w:firstLine="709"/>
        <w:jc w:val="center"/>
        <w:rPr>
          <w:rFonts w:ascii="Times New Roman" w:hAnsi="Times New Roman"/>
          <w:b/>
          <w:bCs/>
        </w:rPr>
      </w:pPr>
    </w:p>
    <w:p w:rsidR="00BF07CF" w:rsidRPr="00BF07CF" w:rsidRDefault="00BF07CF" w:rsidP="00BF07CF">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 xml:space="preserve">12.1. Проект Договора, который будет заключён по результатам процедуры изложен в Приложении № 2 к настоящей Документации запроса Предложений.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оригиналы и копии документов, перечисленных в п. 16 проекта Договора</w:t>
      </w:r>
      <w:r w:rsidRPr="00BF07CF">
        <w:rPr>
          <w:rFonts w:ascii="Times New Roman" w:hAnsi="Times New Roman"/>
          <w:sz w:val="24"/>
          <w:szCs w:val="24"/>
        </w:rPr>
        <w:t>:</w:t>
      </w:r>
    </w:p>
    <w:p w:rsidR="00BF07CF" w:rsidRPr="00BF07CF"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к</w:t>
      </w:r>
      <w:r w:rsidRPr="00B32166">
        <w:rPr>
          <w:rFonts w:ascii="Times New Roman" w:hAnsi="Times New Roman"/>
          <w:color w:val="000000"/>
          <w:sz w:val="24"/>
          <w:szCs w:val="24"/>
        </w:rPr>
        <w:t>алендарный план</w:t>
      </w:r>
      <w:r w:rsidRPr="00AF512C">
        <w:rPr>
          <w:rFonts w:ascii="Times New Roman" w:hAnsi="Times New Roman"/>
          <w:color w:val="000000"/>
          <w:sz w:val="24"/>
          <w:szCs w:val="24"/>
        </w:rPr>
        <w:t xml:space="preserve"> выполнения работ; </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w:t>
      </w:r>
      <w:r w:rsidRPr="00AF512C">
        <w:rPr>
          <w:rFonts w:ascii="Times New Roman" w:hAnsi="Times New Roman"/>
          <w:color w:val="000000"/>
          <w:sz w:val="24"/>
          <w:szCs w:val="24"/>
        </w:rPr>
        <w:t xml:space="preserve"> </w:t>
      </w:r>
      <w:r>
        <w:rPr>
          <w:rFonts w:ascii="Times New Roman" w:hAnsi="Times New Roman"/>
          <w:color w:val="000000"/>
          <w:sz w:val="24"/>
          <w:szCs w:val="24"/>
        </w:rPr>
        <w:t>т</w:t>
      </w:r>
      <w:r w:rsidRPr="00AF512C">
        <w:rPr>
          <w:rFonts w:ascii="Times New Roman" w:hAnsi="Times New Roman"/>
          <w:color w:val="000000"/>
          <w:sz w:val="24"/>
          <w:szCs w:val="24"/>
        </w:rPr>
        <w:t>ехническое задание</w:t>
      </w:r>
      <w:r>
        <w:rPr>
          <w:rFonts w:ascii="Times New Roman" w:hAnsi="Times New Roman"/>
          <w:color w:val="000000"/>
          <w:sz w:val="24"/>
          <w:szCs w:val="24"/>
        </w:rPr>
        <w:t>;</w:t>
      </w:r>
    </w:p>
    <w:p w:rsidR="00BF07CF" w:rsidRPr="00BF07CF" w:rsidRDefault="00BF07CF" w:rsidP="00BF07CF">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eastAsia="Times New Roman" w:hAnsi="Times New Roman"/>
          <w:b/>
          <w:bCs/>
          <w:snapToGrid w:val="0"/>
          <w:sz w:val="24"/>
          <w:szCs w:val="24"/>
        </w:rPr>
      </w:pPr>
    </w:p>
    <w:p w:rsidR="00BF07CF" w:rsidRPr="0061038B" w:rsidRDefault="00BF07CF" w:rsidP="00BC7780">
      <w:pPr>
        <w:spacing w:after="0" w:line="240" w:lineRule="auto"/>
        <w:ind w:firstLine="709"/>
        <w:jc w:val="center"/>
        <w:rPr>
          <w:rFonts w:ascii="Times New Roman" w:hAnsi="Times New Roman"/>
          <w:b/>
          <w:bCs/>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C9" w:rsidRDefault="009130C9" w:rsidP="0089687E">
      <w:pPr>
        <w:spacing w:after="0" w:line="240" w:lineRule="auto"/>
      </w:pPr>
      <w:r>
        <w:separator/>
      </w:r>
    </w:p>
  </w:endnote>
  <w:endnote w:type="continuationSeparator" w:id="0">
    <w:p w:rsidR="009130C9" w:rsidRDefault="009130C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CD" w:rsidRPr="00463FF5" w:rsidRDefault="00FD7425">
    <w:pPr>
      <w:pStyle w:val="ab"/>
      <w:jc w:val="right"/>
      <w:rPr>
        <w:color w:val="365F91" w:themeColor="accent1" w:themeShade="BF"/>
      </w:rPr>
    </w:pPr>
    <w:r w:rsidRPr="00463FF5">
      <w:rPr>
        <w:color w:val="365F91" w:themeColor="accent1" w:themeShade="BF"/>
      </w:rPr>
      <w:fldChar w:fldCharType="begin"/>
    </w:r>
    <w:r w:rsidR="003263CD" w:rsidRPr="00463FF5">
      <w:rPr>
        <w:color w:val="365F91" w:themeColor="accent1" w:themeShade="BF"/>
      </w:rPr>
      <w:instrText xml:space="preserve"> PAGE   \* MERGEFORMAT </w:instrText>
    </w:r>
    <w:r w:rsidRPr="00463FF5">
      <w:rPr>
        <w:color w:val="365F91" w:themeColor="accent1" w:themeShade="BF"/>
      </w:rPr>
      <w:fldChar w:fldCharType="separate"/>
    </w:r>
    <w:r w:rsidR="00FB3BCE">
      <w:rPr>
        <w:noProof/>
        <w:color w:val="365F91" w:themeColor="accent1" w:themeShade="BF"/>
      </w:rPr>
      <w:t>18</w:t>
    </w:r>
    <w:r w:rsidRPr="00463FF5">
      <w:rPr>
        <w:color w:val="365F91" w:themeColor="accent1" w:themeShade="BF"/>
      </w:rPr>
      <w:fldChar w:fldCharType="end"/>
    </w:r>
  </w:p>
  <w:p w:rsidR="003263CD" w:rsidRPr="00463FF5" w:rsidRDefault="003263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3263CD" w:rsidRPr="00463FF5" w:rsidRDefault="003263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C9" w:rsidRDefault="009130C9" w:rsidP="0089687E">
      <w:pPr>
        <w:spacing w:after="0" w:line="240" w:lineRule="auto"/>
      </w:pPr>
      <w:r>
        <w:separator/>
      </w:r>
    </w:p>
  </w:footnote>
  <w:footnote w:type="continuationSeparator" w:id="0">
    <w:p w:rsidR="009130C9" w:rsidRDefault="009130C9"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0">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8"/>
  </w:num>
  <w:num w:numId="9">
    <w:abstractNumId w:val="27"/>
  </w:num>
  <w:num w:numId="10">
    <w:abstractNumId w:val="16"/>
  </w:num>
  <w:num w:numId="11">
    <w:abstractNumId w:val="11"/>
  </w:num>
  <w:num w:numId="12">
    <w:abstractNumId w:val="21"/>
  </w:num>
  <w:num w:numId="13">
    <w:abstractNumId w:val="17"/>
  </w:num>
  <w:num w:numId="14">
    <w:abstractNumId w:val="20"/>
  </w:num>
  <w:num w:numId="15">
    <w:abstractNumId w:val="31"/>
  </w:num>
  <w:num w:numId="16">
    <w:abstractNumId w:val="22"/>
  </w:num>
  <w:num w:numId="17">
    <w:abstractNumId w:val="32"/>
  </w:num>
  <w:num w:numId="18">
    <w:abstractNumId w:val="26"/>
  </w:num>
  <w:num w:numId="19">
    <w:abstractNumId w:val="14"/>
  </w:num>
  <w:num w:numId="20">
    <w:abstractNumId w:val="13"/>
  </w:num>
  <w:num w:numId="21">
    <w:abstractNumId w:val="24"/>
  </w:num>
  <w:num w:numId="22">
    <w:abstractNumId w:val="30"/>
  </w:num>
  <w:num w:numId="23">
    <w:abstractNumId w:val="23"/>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5"/>
  </w:num>
  <w:num w:numId="36">
    <w:abstractNumId w:val="29"/>
  </w:num>
  <w:num w:numId="3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37ACE"/>
    <w:rsid w:val="00040672"/>
    <w:rsid w:val="00040E8D"/>
    <w:rsid w:val="00051495"/>
    <w:rsid w:val="0005152C"/>
    <w:rsid w:val="00051EA6"/>
    <w:rsid w:val="0005337B"/>
    <w:rsid w:val="00054311"/>
    <w:rsid w:val="00054434"/>
    <w:rsid w:val="0005540D"/>
    <w:rsid w:val="00055BF9"/>
    <w:rsid w:val="000570BF"/>
    <w:rsid w:val="00060C10"/>
    <w:rsid w:val="00061C24"/>
    <w:rsid w:val="00062451"/>
    <w:rsid w:val="000640AC"/>
    <w:rsid w:val="000656C4"/>
    <w:rsid w:val="0007323A"/>
    <w:rsid w:val="00073F3C"/>
    <w:rsid w:val="00074F71"/>
    <w:rsid w:val="0007675B"/>
    <w:rsid w:val="00076A75"/>
    <w:rsid w:val="0007724B"/>
    <w:rsid w:val="000775B2"/>
    <w:rsid w:val="00077BAF"/>
    <w:rsid w:val="0008054D"/>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7895"/>
    <w:rsid w:val="00117E17"/>
    <w:rsid w:val="001220F8"/>
    <w:rsid w:val="00131ECF"/>
    <w:rsid w:val="00132A19"/>
    <w:rsid w:val="001351F8"/>
    <w:rsid w:val="00140E4D"/>
    <w:rsid w:val="00142683"/>
    <w:rsid w:val="0014424F"/>
    <w:rsid w:val="001452EF"/>
    <w:rsid w:val="00151C09"/>
    <w:rsid w:val="0015794A"/>
    <w:rsid w:val="001603EE"/>
    <w:rsid w:val="00160D03"/>
    <w:rsid w:val="00163C7B"/>
    <w:rsid w:val="00173172"/>
    <w:rsid w:val="00173362"/>
    <w:rsid w:val="001760CE"/>
    <w:rsid w:val="00177DC9"/>
    <w:rsid w:val="00177DEC"/>
    <w:rsid w:val="00181B37"/>
    <w:rsid w:val="00192022"/>
    <w:rsid w:val="00194641"/>
    <w:rsid w:val="0019493E"/>
    <w:rsid w:val="001A1DA4"/>
    <w:rsid w:val="001A54F3"/>
    <w:rsid w:val="001A668D"/>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3D89"/>
    <w:rsid w:val="0026573E"/>
    <w:rsid w:val="00265DF6"/>
    <w:rsid w:val="0026603F"/>
    <w:rsid w:val="00267C98"/>
    <w:rsid w:val="00280DD1"/>
    <w:rsid w:val="002816E3"/>
    <w:rsid w:val="00282950"/>
    <w:rsid w:val="00284649"/>
    <w:rsid w:val="00285FFC"/>
    <w:rsid w:val="00286FD9"/>
    <w:rsid w:val="00290BA8"/>
    <w:rsid w:val="002914E2"/>
    <w:rsid w:val="00295D6C"/>
    <w:rsid w:val="00295F54"/>
    <w:rsid w:val="002977F9"/>
    <w:rsid w:val="002B65D4"/>
    <w:rsid w:val="002C2F90"/>
    <w:rsid w:val="002C4C9C"/>
    <w:rsid w:val="002D4C4B"/>
    <w:rsid w:val="002D5008"/>
    <w:rsid w:val="002D5987"/>
    <w:rsid w:val="002D7D85"/>
    <w:rsid w:val="002E44FE"/>
    <w:rsid w:val="002E4DD6"/>
    <w:rsid w:val="002E5BB1"/>
    <w:rsid w:val="002F0380"/>
    <w:rsid w:val="002F0C2A"/>
    <w:rsid w:val="002F120B"/>
    <w:rsid w:val="002F287B"/>
    <w:rsid w:val="002F3A7B"/>
    <w:rsid w:val="002F3BF9"/>
    <w:rsid w:val="002F49AC"/>
    <w:rsid w:val="00301953"/>
    <w:rsid w:val="00313A00"/>
    <w:rsid w:val="00314C2B"/>
    <w:rsid w:val="003214E0"/>
    <w:rsid w:val="003218AD"/>
    <w:rsid w:val="003262AE"/>
    <w:rsid w:val="003263CD"/>
    <w:rsid w:val="003304F2"/>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C7EA6"/>
    <w:rsid w:val="003D2009"/>
    <w:rsid w:val="003D33FD"/>
    <w:rsid w:val="003D3F62"/>
    <w:rsid w:val="003D5607"/>
    <w:rsid w:val="003E0215"/>
    <w:rsid w:val="003E0B00"/>
    <w:rsid w:val="003E1812"/>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67E5"/>
    <w:rsid w:val="00426D4D"/>
    <w:rsid w:val="00430706"/>
    <w:rsid w:val="00430B9A"/>
    <w:rsid w:val="004313F3"/>
    <w:rsid w:val="0044163B"/>
    <w:rsid w:val="004426FD"/>
    <w:rsid w:val="00444AF8"/>
    <w:rsid w:val="004453B4"/>
    <w:rsid w:val="00447E96"/>
    <w:rsid w:val="00451EAB"/>
    <w:rsid w:val="0045250D"/>
    <w:rsid w:val="00454497"/>
    <w:rsid w:val="004546B9"/>
    <w:rsid w:val="004555C7"/>
    <w:rsid w:val="00463FF5"/>
    <w:rsid w:val="00467357"/>
    <w:rsid w:val="00474B11"/>
    <w:rsid w:val="00475DD8"/>
    <w:rsid w:val="004805E9"/>
    <w:rsid w:val="0048212E"/>
    <w:rsid w:val="00485769"/>
    <w:rsid w:val="004906B4"/>
    <w:rsid w:val="00493D4F"/>
    <w:rsid w:val="004972D2"/>
    <w:rsid w:val="004A02AA"/>
    <w:rsid w:val="004A21A5"/>
    <w:rsid w:val="004A26BB"/>
    <w:rsid w:val="004A26F0"/>
    <w:rsid w:val="004A2B28"/>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7888"/>
    <w:rsid w:val="00501E45"/>
    <w:rsid w:val="0050380B"/>
    <w:rsid w:val="005066E8"/>
    <w:rsid w:val="005068D2"/>
    <w:rsid w:val="005070B9"/>
    <w:rsid w:val="00511793"/>
    <w:rsid w:val="00511ADA"/>
    <w:rsid w:val="00513931"/>
    <w:rsid w:val="00514CB1"/>
    <w:rsid w:val="005164AA"/>
    <w:rsid w:val="00516CA5"/>
    <w:rsid w:val="00516F6D"/>
    <w:rsid w:val="00517384"/>
    <w:rsid w:val="00521F40"/>
    <w:rsid w:val="00522A92"/>
    <w:rsid w:val="00526C8F"/>
    <w:rsid w:val="00527DD8"/>
    <w:rsid w:val="00530771"/>
    <w:rsid w:val="00533B05"/>
    <w:rsid w:val="00533BBC"/>
    <w:rsid w:val="00540C6E"/>
    <w:rsid w:val="005442D6"/>
    <w:rsid w:val="00547705"/>
    <w:rsid w:val="005501CF"/>
    <w:rsid w:val="00551CF9"/>
    <w:rsid w:val="00553502"/>
    <w:rsid w:val="00553B39"/>
    <w:rsid w:val="005609F8"/>
    <w:rsid w:val="005613CA"/>
    <w:rsid w:val="0056190D"/>
    <w:rsid w:val="00564593"/>
    <w:rsid w:val="005652C4"/>
    <w:rsid w:val="005665AA"/>
    <w:rsid w:val="0057258D"/>
    <w:rsid w:val="00574F3F"/>
    <w:rsid w:val="00575C02"/>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5E5F"/>
    <w:rsid w:val="005C65F8"/>
    <w:rsid w:val="005D69C5"/>
    <w:rsid w:val="005E743D"/>
    <w:rsid w:val="005E782E"/>
    <w:rsid w:val="005F2D13"/>
    <w:rsid w:val="005F6AF1"/>
    <w:rsid w:val="00601091"/>
    <w:rsid w:val="006017CF"/>
    <w:rsid w:val="0060464A"/>
    <w:rsid w:val="006074D9"/>
    <w:rsid w:val="006102E2"/>
    <w:rsid w:val="0061038B"/>
    <w:rsid w:val="00613E19"/>
    <w:rsid w:val="00613F34"/>
    <w:rsid w:val="00614FB3"/>
    <w:rsid w:val="00621E1F"/>
    <w:rsid w:val="00625A1D"/>
    <w:rsid w:val="00627158"/>
    <w:rsid w:val="00634D26"/>
    <w:rsid w:val="00634DFD"/>
    <w:rsid w:val="00640174"/>
    <w:rsid w:val="006426D1"/>
    <w:rsid w:val="0064359E"/>
    <w:rsid w:val="00644144"/>
    <w:rsid w:val="0064472E"/>
    <w:rsid w:val="00645A08"/>
    <w:rsid w:val="0065041E"/>
    <w:rsid w:val="0065701A"/>
    <w:rsid w:val="006609FF"/>
    <w:rsid w:val="006611FC"/>
    <w:rsid w:val="00663393"/>
    <w:rsid w:val="00665264"/>
    <w:rsid w:val="006652F2"/>
    <w:rsid w:val="0066573B"/>
    <w:rsid w:val="00670999"/>
    <w:rsid w:val="006723A7"/>
    <w:rsid w:val="006764BB"/>
    <w:rsid w:val="006771E5"/>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3CC8"/>
    <w:rsid w:val="00704FD2"/>
    <w:rsid w:val="007121E3"/>
    <w:rsid w:val="007142C8"/>
    <w:rsid w:val="00715B5D"/>
    <w:rsid w:val="0072050C"/>
    <w:rsid w:val="007218D7"/>
    <w:rsid w:val="00722971"/>
    <w:rsid w:val="007262C9"/>
    <w:rsid w:val="00727453"/>
    <w:rsid w:val="007314AA"/>
    <w:rsid w:val="00733D89"/>
    <w:rsid w:val="00736ADF"/>
    <w:rsid w:val="00741452"/>
    <w:rsid w:val="0075317D"/>
    <w:rsid w:val="00756285"/>
    <w:rsid w:val="007578EA"/>
    <w:rsid w:val="00762214"/>
    <w:rsid w:val="00763C6E"/>
    <w:rsid w:val="00764106"/>
    <w:rsid w:val="0076534C"/>
    <w:rsid w:val="00767294"/>
    <w:rsid w:val="00771BB3"/>
    <w:rsid w:val="007768D9"/>
    <w:rsid w:val="00776907"/>
    <w:rsid w:val="0078412E"/>
    <w:rsid w:val="00784AE5"/>
    <w:rsid w:val="007867FD"/>
    <w:rsid w:val="00790A1C"/>
    <w:rsid w:val="00792C29"/>
    <w:rsid w:val="00794F68"/>
    <w:rsid w:val="0079624F"/>
    <w:rsid w:val="00796A32"/>
    <w:rsid w:val="007A116A"/>
    <w:rsid w:val="007A30E2"/>
    <w:rsid w:val="007A4380"/>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BDF"/>
    <w:rsid w:val="007F598F"/>
    <w:rsid w:val="00802CF9"/>
    <w:rsid w:val="00803876"/>
    <w:rsid w:val="00804926"/>
    <w:rsid w:val="008127ED"/>
    <w:rsid w:val="00813CB4"/>
    <w:rsid w:val="0081419D"/>
    <w:rsid w:val="0082163A"/>
    <w:rsid w:val="0082520E"/>
    <w:rsid w:val="00826B92"/>
    <w:rsid w:val="00827C8E"/>
    <w:rsid w:val="008303CA"/>
    <w:rsid w:val="008329E6"/>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96E29"/>
    <w:rsid w:val="008A1CC9"/>
    <w:rsid w:val="008B35A5"/>
    <w:rsid w:val="008B4637"/>
    <w:rsid w:val="008B53CC"/>
    <w:rsid w:val="008B72CE"/>
    <w:rsid w:val="008C19CF"/>
    <w:rsid w:val="008C408E"/>
    <w:rsid w:val="008C4224"/>
    <w:rsid w:val="008C644C"/>
    <w:rsid w:val="008D0006"/>
    <w:rsid w:val="008D2DB2"/>
    <w:rsid w:val="008D3188"/>
    <w:rsid w:val="008D3DE0"/>
    <w:rsid w:val="008D4856"/>
    <w:rsid w:val="008D61B0"/>
    <w:rsid w:val="008E399F"/>
    <w:rsid w:val="008E6DD4"/>
    <w:rsid w:val="008F37A6"/>
    <w:rsid w:val="008F6E7E"/>
    <w:rsid w:val="008F73F8"/>
    <w:rsid w:val="00901C65"/>
    <w:rsid w:val="00903486"/>
    <w:rsid w:val="00903557"/>
    <w:rsid w:val="00904152"/>
    <w:rsid w:val="00904A96"/>
    <w:rsid w:val="009124C0"/>
    <w:rsid w:val="00912821"/>
    <w:rsid w:val="00912A26"/>
    <w:rsid w:val="009130C9"/>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2EBF"/>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D80"/>
    <w:rsid w:val="00992A67"/>
    <w:rsid w:val="00993B0C"/>
    <w:rsid w:val="009A0549"/>
    <w:rsid w:val="009A0C6C"/>
    <w:rsid w:val="009A0DCE"/>
    <w:rsid w:val="009A1409"/>
    <w:rsid w:val="009A20EB"/>
    <w:rsid w:val="009A23BF"/>
    <w:rsid w:val="009B0806"/>
    <w:rsid w:val="009B1346"/>
    <w:rsid w:val="009B39DF"/>
    <w:rsid w:val="009B43B4"/>
    <w:rsid w:val="009C1FBD"/>
    <w:rsid w:val="009C433D"/>
    <w:rsid w:val="009C7CAE"/>
    <w:rsid w:val="009D081F"/>
    <w:rsid w:val="009D6A7A"/>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4520"/>
    <w:rsid w:val="00A24A8F"/>
    <w:rsid w:val="00A2639D"/>
    <w:rsid w:val="00A273D4"/>
    <w:rsid w:val="00A30199"/>
    <w:rsid w:val="00A330D3"/>
    <w:rsid w:val="00A334AA"/>
    <w:rsid w:val="00A341DA"/>
    <w:rsid w:val="00A4131D"/>
    <w:rsid w:val="00A41C44"/>
    <w:rsid w:val="00A42E9C"/>
    <w:rsid w:val="00A43349"/>
    <w:rsid w:val="00A45126"/>
    <w:rsid w:val="00A45175"/>
    <w:rsid w:val="00A453D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3C51"/>
    <w:rsid w:val="00A84431"/>
    <w:rsid w:val="00A84F84"/>
    <w:rsid w:val="00A94481"/>
    <w:rsid w:val="00A954C4"/>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E79A2"/>
    <w:rsid w:val="00AF1760"/>
    <w:rsid w:val="00AF272D"/>
    <w:rsid w:val="00AF277A"/>
    <w:rsid w:val="00AF3D37"/>
    <w:rsid w:val="00AF6458"/>
    <w:rsid w:val="00B04805"/>
    <w:rsid w:val="00B06F29"/>
    <w:rsid w:val="00B10DCB"/>
    <w:rsid w:val="00B12876"/>
    <w:rsid w:val="00B13F2E"/>
    <w:rsid w:val="00B1529A"/>
    <w:rsid w:val="00B15929"/>
    <w:rsid w:val="00B244D8"/>
    <w:rsid w:val="00B26249"/>
    <w:rsid w:val="00B26D6E"/>
    <w:rsid w:val="00B325DF"/>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7E6"/>
    <w:rsid w:val="00B7083E"/>
    <w:rsid w:val="00B70A45"/>
    <w:rsid w:val="00B71269"/>
    <w:rsid w:val="00B73ECD"/>
    <w:rsid w:val="00B80688"/>
    <w:rsid w:val="00B83D85"/>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F4B"/>
    <w:rsid w:val="00BD5599"/>
    <w:rsid w:val="00BD5E3F"/>
    <w:rsid w:val="00BD7F1A"/>
    <w:rsid w:val="00BE0230"/>
    <w:rsid w:val="00BE10C6"/>
    <w:rsid w:val="00BE1E0D"/>
    <w:rsid w:val="00BE2CC0"/>
    <w:rsid w:val="00BE4BE5"/>
    <w:rsid w:val="00BF07CF"/>
    <w:rsid w:val="00BF2879"/>
    <w:rsid w:val="00BF2DA2"/>
    <w:rsid w:val="00BF679C"/>
    <w:rsid w:val="00BF7B01"/>
    <w:rsid w:val="00C02184"/>
    <w:rsid w:val="00C02832"/>
    <w:rsid w:val="00C03735"/>
    <w:rsid w:val="00C0421F"/>
    <w:rsid w:val="00C0534F"/>
    <w:rsid w:val="00C0765B"/>
    <w:rsid w:val="00C1256B"/>
    <w:rsid w:val="00C163A7"/>
    <w:rsid w:val="00C20A86"/>
    <w:rsid w:val="00C230E4"/>
    <w:rsid w:val="00C23D20"/>
    <w:rsid w:val="00C241A2"/>
    <w:rsid w:val="00C2485A"/>
    <w:rsid w:val="00C30E76"/>
    <w:rsid w:val="00C319E3"/>
    <w:rsid w:val="00C320FC"/>
    <w:rsid w:val="00C334AB"/>
    <w:rsid w:val="00C402FD"/>
    <w:rsid w:val="00C40B25"/>
    <w:rsid w:val="00C446EF"/>
    <w:rsid w:val="00C46CDA"/>
    <w:rsid w:val="00C55CA5"/>
    <w:rsid w:val="00C6279A"/>
    <w:rsid w:val="00C63245"/>
    <w:rsid w:val="00C64772"/>
    <w:rsid w:val="00C66B59"/>
    <w:rsid w:val="00C674B2"/>
    <w:rsid w:val="00C728FC"/>
    <w:rsid w:val="00C7416F"/>
    <w:rsid w:val="00C76652"/>
    <w:rsid w:val="00C77016"/>
    <w:rsid w:val="00C82969"/>
    <w:rsid w:val="00C840AE"/>
    <w:rsid w:val="00C84583"/>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89C"/>
    <w:rsid w:val="00CB6EA0"/>
    <w:rsid w:val="00CC036F"/>
    <w:rsid w:val="00CC468B"/>
    <w:rsid w:val="00CC6FBC"/>
    <w:rsid w:val="00CC7D95"/>
    <w:rsid w:val="00CD0B61"/>
    <w:rsid w:val="00CD2386"/>
    <w:rsid w:val="00CD3F94"/>
    <w:rsid w:val="00CD4B5F"/>
    <w:rsid w:val="00CD601F"/>
    <w:rsid w:val="00CD7891"/>
    <w:rsid w:val="00CE0D8F"/>
    <w:rsid w:val="00CE138A"/>
    <w:rsid w:val="00CE1568"/>
    <w:rsid w:val="00CE3C8A"/>
    <w:rsid w:val="00CE5A2E"/>
    <w:rsid w:val="00CF3C43"/>
    <w:rsid w:val="00CF69A2"/>
    <w:rsid w:val="00D00AF0"/>
    <w:rsid w:val="00D00B4A"/>
    <w:rsid w:val="00D01427"/>
    <w:rsid w:val="00D028A3"/>
    <w:rsid w:val="00D02B61"/>
    <w:rsid w:val="00D02E8B"/>
    <w:rsid w:val="00D03EB2"/>
    <w:rsid w:val="00D04F4D"/>
    <w:rsid w:val="00D15113"/>
    <w:rsid w:val="00D17BB1"/>
    <w:rsid w:val="00D202D7"/>
    <w:rsid w:val="00D20730"/>
    <w:rsid w:val="00D21999"/>
    <w:rsid w:val="00D257B5"/>
    <w:rsid w:val="00D26336"/>
    <w:rsid w:val="00D26835"/>
    <w:rsid w:val="00D26A33"/>
    <w:rsid w:val="00D27E34"/>
    <w:rsid w:val="00D30545"/>
    <w:rsid w:val="00D308B0"/>
    <w:rsid w:val="00D337DD"/>
    <w:rsid w:val="00D34A2B"/>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2CEB"/>
    <w:rsid w:val="00D73629"/>
    <w:rsid w:val="00D73797"/>
    <w:rsid w:val="00D73D68"/>
    <w:rsid w:val="00D740C8"/>
    <w:rsid w:val="00D75EF2"/>
    <w:rsid w:val="00D821E5"/>
    <w:rsid w:val="00D82BC6"/>
    <w:rsid w:val="00D845C3"/>
    <w:rsid w:val="00D84760"/>
    <w:rsid w:val="00D90AED"/>
    <w:rsid w:val="00D95CD6"/>
    <w:rsid w:val="00D960EE"/>
    <w:rsid w:val="00D962BF"/>
    <w:rsid w:val="00D97707"/>
    <w:rsid w:val="00DA1291"/>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DF73B8"/>
    <w:rsid w:val="00E00A79"/>
    <w:rsid w:val="00E03584"/>
    <w:rsid w:val="00E04600"/>
    <w:rsid w:val="00E05722"/>
    <w:rsid w:val="00E05E26"/>
    <w:rsid w:val="00E060F3"/>
    <w:rsid w:val="00E0612B"/>
    <w:rsid w:val="00E1649D"/>
    <w:rsid w:val="00E20DAC"/>
    <w:rsid w:val="00E22CB5"/>
    <w:rsid w:val="00E231F1"/>
    <w:rsid w:val="00E254F4"/>
    <w:rsid w:val="00E255EA"/>
    <w:rsid w:val="00E2587F"/>
    <w:rsid w:val="00E27ED0"/>
    <w:rsid w:val="00E35B82"/>
    <w:rsid w:val="00E443C8"/>
    <w:rsid w:val="00E47C8D"/>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466"/>
    <w:rsid w:val="00E8464D"/>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BE2"/>
    <w:rsid w:val="00ED1A1B"/>
    <w:rsid w:val="00EE18DD"/>
    <w:rsid w:val="00EF0182"/>
    <w:rsid w:val="00EF0471"/>
    <w:rsid w:val="00EF2087"/>
    <w:rsid w:val="00EF20D8"/>
    <w:rsid w:val="00EF2BD4"/>
    <w:rsid w:val="00EF3081"/>
    <w:rsid w:val="00EF5597"/>
    <w:rsid w:val="00F05448"/>
    <w:rsid w:val="00F055CB"/>
    <w:rsid w:val="00F064FB"/>
    <w:rsid w:val="00F07C1E"/>
    <w:rsid w:val="00F1259B"/>
    <w:rsid w:val="00F15D0D"/>
    <w:rsid w:val="00F16116"/>
    <w:rsid w:val="00F16C8C"/>
    <w:rsid w:val="00F21BE1"/>
    <w:rsid w:val="00F22509"/>
    <w:rsid w:val="00F25F54"/>
    <w:rsid w:val="00F326AD"/>
    <w:rsid w:val="00F33426"/>
    <w:rsid w:val="00F34CA0"/>
    <w:rsid w:val="00F40DE9"/>
    <w:rsid w:val="00F41CD0"/>
    <w:rsid w:val="00F42330"/>
    <w:rsid w:val="00F460AF"/>
    <w:rsid w:val="00F46450"/>
    <w:rsid w:val="00F47679"/>
    <w:rsid w:val="00F47841"/>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3BCE"/>
    <w:rsid w:val="00FB50B6"/>
    <w:rsid w:val="00FB58F6"/>
    <w:rsid w:val="00FB681C"/>
    <w:rsid w:val="00FC2022"/>
    <w:rsid w:val="00FC25B1"/>
    <w:rsid w:val="00FC69A6"/>
    <w:rsid w:val="00FD17F2"/>
    <w:rsid w:val="00FD1E28"/>
    <w:rsid w:val="00FD2A09"/>
    <w:rsid w:val="00FD43CE"/>
    <w:rsid w:val="00FD4CC5"/>
    <w:rsid w:val="00FD5FDD"/>
    <w:rsid w:val="00FD7425"/>
    <w:rsid w:val="00FD7572"/>
    <w:rsid w:val="00FE30D5"/>
    <w:rsid w:val="00FE36FD"/>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32"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13910</Words>
  <Characters>79291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3</cp:revision>
  <cp:lastPrinted>2015-05-12T14:00:00Z</cp:lastPrinted>
  <dcterms:created xsi:type="dcterms:W3CDTF">2015-05-29T15:55:00Z</dcterms:created>
  <dcterms:modified xsi:type="dcterms:W3CDTF">2015-06-10T09:24:00Z</dcterms:modified>
</cp:coreProperties>
</file>