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65" w:rsidRDefault="00C14765" w:rsidP="00FE5CE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FE5CE4" w:rsidRPr="0003169A" w:rsidRDefault="00FE5CE4" w:rsidP="0003169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3169A">
        <w:rPr>
          <w:rFonts w:eastAsia="Times New Roman"/>
          <w:b/>
          <w:bCs/>
          <w:color w:val="000000"/>
          <w:sz w:val="28"/>
          <w:szCs w:val="28"/>
          <w:lang w:eastAsia="en-US"/>
        </w:rPr>
        <w:t>ИЗВЕЩЕНИЕ</w:t>
      </w:r>
      <w:r w:rsidR="0003169A">
        <w:rPr>
          <w:rFonts w:eastAsia="Times New Roman"/>
          <w:color w:val="000000"/>
          <w:lang w:eastAsia="en-US"/>
        </w:rPr>
        <w:t xml:space="preserve"> </w:t>
      </w:r>
      <w:r w:rsidRPr="006B5E10">
        <w:rPr>
          <w:b/>
        </w:rPr>
        <w:t xml:space="preserve">О </w:t>
      </w:r>
      <w:r w:rsidR="0003169A">
        <w:rPr>
          <w:b/>
        </w:rPr>
        <w:t xml:space="preserve">ПРОВЕДЕНИИ ЗАКУПКИ </w:t>
      </w:r>
      <w:r>
        <w:rPr>
          <w:b/>
        </w:rPr>
        <w:t>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FE5CE4" w:rsidRPr="00C9687D" w:rsidRDefault="00FE5CE4" w:rsidP="001E398F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частью </w:t>
      </w:r>
      <w:r w:rsidR="00841A9B">
        <w:rPr>
          <w:b/>
          <w:sz w:val="22"/>
          <w:szCs w:val="22"/>
        </w:rPr>
        <w:t>1</w:t>
      </w:r>
      <w:r w:rsidR="00EB7347">
        <w:rPr>
          <w:b/>
          <w:sz w:val="22"/>
          <w:szCs w:val="22"/>
        </w:rPr>
        <w:t>6</w:t>
      </w:r>
      <w:r w:rsidR="002B67C2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утвержденного решением Совета директоров АО «Западная энергетическая компания» </w:t>
      </w:r>
      <w:r w:rsidR="0003169A">
        <w:rPr>
          <w:sz w:val="22"/>
          <w:szCs w:val="22"/>
        </w:rPr>
        <w:t>22</w:t>
      </w:r>
      <w:r w:rsidRPr="00235E40">
        <w:rPr>
          <w:sz w:val="22"/>
          <w:szCs w:val="22"/>
        </w:rPr>
        <w:t>.</w:t>
      </w:r>
      <w:r w:rsidR="0003169A">
        <w:rPr>
          <w:sz w:val="22"/>
          <w:szCs w:val="22"/>
        </w:rPr>
        <w:t>12</w:t>
      </w:r>
      <w:r w:rsidRPr="00235E40">
        <w:rPr>
          <w:sz w:val="22"/>
          <w:szCs w:val="22"/>
        </w:rPr>
        <w:t>.201</w:t>
      </w:r>
      <w:r w:rsidR="0003169A">
        <w:rPr>
          <w:sz w:val="22"/>
          <w:szCs w:val="22"/>
        </w:rPr>
        <w:t>7</w:t>
      </w:r>
      <w:r>
        <w:rPr>
          <w:sz w:val="22"/>
          <w:szCs w:val="22"/>
        </w:rPr>
        <w:t xml:space="preserve"> года (Протокол </w:t>
      </w:r>
      <w:r w:rsidRPr="00235E40">
        <w:rPr>
          <w:sz w:val="22"/>
          <w:szCs w:val="22"/>
        </w:rPr>
        <w:t xml:space="preserve">№ </w:t>
      </w:r>
      <w:r w:rsidR="0003169A">
        <w:rPr>
          <w:sz w:val="22"/>
          <w:szCs w:val="22"/>
        </w:rPr>
        <w:t>3</w:t>
      </w:r>
      <w:r w:rsidRPr="00235E40">
        <w:rPr>
          <w:sz w:val="22"/>
          <w:szCs w:val="22"/>
        </w:rPr>
        <w:t>-201</w:t>
      </w:r>
      <w:r w:rsidR="0003169A">
        <w:rPr>
          <w:sz w:val="22"/>
          <w:szCs w:val="22"/>
        </w:rPr>
        <w:t>7</w:t>
      </w:r>
      <w:r w:rsidRPr="00235E40">
        <w:rPr>
          <w:sz w:val="22"/>
          <w:szCs w:val="22"/>
        </w:rPr>
        <w:t>)</w:t>
      </w:r>
      <w:r w:rsidR="002B67C2">
        <w:rPr>
          <w:sz w:val="22"/>
          <w:szCs w:val="22"/>
        </w:rPr>
        <w:t>.</w:t>
      </w:r>
    </w:p>
    <w:p w:rsidR="00FE5CE4" w:rsidRDefault="00FE5CE4" w:rsidP="00FE5CE4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FE5CE4" w:rsidRPr="00442CCF" w:rsidRDefault="00FE5CE4" w:rsidP="00FE5CE4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735"/>
        <w:gridCol w:w="6046"/>
      </w:tblGrid>
      <w:tr w:rsidR="00FE5CE4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6046" w:type="dxa"/>
            <w:shd w:val="clear" w:color="auto" w:fill="auto"/>
          </w:tcPr>
          <w:p w:rsidR="003C7119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FE5CE4" w:rsidRPr="003C7119" w:rsidTr="0003169A">
        <w:trPr>
          <w:trHeight w:val="2623"/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735" w:type="dxa"/>
            <w:shd w:val="clear" w:color="auto" w:fill="auto"/>
          </w:tcPr>
          <w:p w:rsidR="00FE5CE4" w:rsidRPr="001E398F" w:rsidRDefault="0003169A" w:rsidP="00E06A40">
            <w:pPr>
              <w:rPr>
                <w:rFonts w:cs="Times New Roman"/>
              </w:rPr>
            </w:pPr>
            <w:r w:rsidRPr="001E398F">
              <w:rPr>
                <w:rFonts w:cs="Times New Roman"/>
                <w:sz w:val="22"/>
                <w:szCs w:val="22"/>
              </w:rPr>
              <w:t>Фирменное н</w:t>
            </w:r>
            <w:r w:rsidR="002B67C2" w:rsidRPr="001E398F">
              <w:rPr>
                <w:rFonts w:cs="Times New Roman"/>
                <w:sz w:val="22"/>
                <w:szCs w:val="22"/>
              </w:rPr>
              <w:t>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6046" w:type="dxa"/>
            <w:shd w:val="clear" w:color="auto" w:fill="auto"/>
          </w:tcPr>
          <w:p w:rsidR="00FE5CE4" w:rsidRPr="003C7119" w:rsidRDefault="00841A9B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Акционерное общество </w:t>
            </w:r>
            <w:r w:rsidR="00FE5CE4" w:rsidRPr="003C7119">
              <w:rPr>
                <w:rFonts w:cs="Times New Roman"/>
                <w:sz w:val="22"/>
                <w:szCs w:val="22"/>
              </w:rPr>
              <w:t>«Западная энергетическая компания»</w:t>
            </w:r>
            <w:r w:rsidR="0003169A">
              <w:rPr>
                <w:rFonts w:cs="Times New Roman"/>
                <w:sz w:val="22"/>
                <w:szCs w:val="22"/>
              </w:rPr>
              <w:t xml:space="preserve"> (АО «Западная энергетическая компания» 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Место нахождения Заказчика: </w:t>
            </w:r>
            <w:r w:rsidRPr="003C7119">
              <w:rPr>
                <w:rFonts w:cs="Times New Roman"/>
                <w:bCs/>
                <w:sz w:val="22"/>
                <w:szCs w:val="22"/>
              </w:rPr>
              <w:t xml:space="preserve">236020, г. Калининград, </w:t>
            </w:r>
          </w:p>
          <w:p w:rsidR="002B67C2" w:rsidRPr="003C7119" w:rsidRDefault="002B67C2" w:rsidP="00991936">
            <w:pPr>
              <w:jc w:val="both"/>
              <w:rPr>
                <w:rFonts w:cs="Times New Roman"/>
                <w:bCs/>
              </w:rPr>
            </w:pPr>
            <w:proofErr w:type="spellStart"/>
            <w:r w:rsidRPr="003C7119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3C7119">
              <w:rPr>
                <w:rFonts w:cs="Times New Roman"/>
                <w:bCs/>
                <w:sz w:val="22"/>
                <w:szCs w:val="22"/>
              </w:rPr>
              <w:t>. Прибрежный, ул. Заводская, д. 11.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3C7119">
              <w:rPr>
                <w:rFonts w:cs="Times New Roman"/>
                <w:bCs/>
                <w:sz w:val="22"/>
                <w:szCs w:val="22"/>
              </w:rPr>
              <w:t>236022, г. Калининград, ул. Репина, д. 15.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Тел/факс: +7 </w:t>
            </w:r>
            <w:r w:rsidR="003C7119">
              <w:rPr>
                <w:rFonts w:cs="Times New Roman"/>
                <w:sz w:val="22"/>
                <w:szCs w:val="22"/>
              </w:rPr>
              <w:t>(4012)</w:t>
            </w:r>
            <w:r w:rsidRPr="003C7119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Default="002B67C2" w:rsidP="003C7119">
            <w:pPr>
              <w:jc w:val="both"/>
            </w:pPr>
            <w:r w:rsidRPr="003C7119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@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41A9B">
              <w:t>.</w:t>
            </w:r>
          </w:p>
          <w:p w:rsidR="0003169A" w:rsidRPr="003C7119" w:rsidRDefault="0003169A" w:rsidP="0003169A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:rsidR="0003169A" w:rsidRPr="0003169A" w:rsidRDefault="0003169A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Тел.: + 7(4012) 567-010</w:t>
            </w:r>
          </w:p>
          <w:p w:rsidR="0003169A" w:rsidRPr="0003169A" w:rsidRDefault="0003169A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Адрес электронной почты: </w:t>
            </w:r>
            <w:proofErr w:type="spellStart"/>
            <w:r>
              <w:rPr>
                <w:rFonts w:cs="Times New Roman"/>
                <w:lang w:val="en-US"/>
              </w:rPr>
              <w:t>wpc</w:t>
            </w:r>
            <w:proofErr w:type="spellEnd"/>
            <w:r w:rsidRPr="0003169A">
              <w:rPr>
                <w:rFonts w:cs="Times New Roman"/>
              </w:rPr>
              <w:t xml:space="preserve">@ </w:t>
            </w:r>
            <w:r>
              <w:rPr>
                <w:rFonts w:cs="Times New Roman"/>
                <w:lang w:val="en-US"/>
              </w:rPr>
              <w:t>inbox</w:t>
            </w:r>
            <w:r w:rsidRPr="0003169A">
              <w:rPr>
                <w:rFonts w:cs="Times New Roman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ru</w:t>
            </w:r>
            <w:proofErr w:type="spellEnd"/>
            <w:r w:rsidRPr="0003169A">
              <w:rPr>
                <w:rFonts w:cs="Times New Roman"/>
              </w:rPr>
              <w:t xml:space="preserve"> 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735" w:type="dxa"/>
            <w:shd w:val="clear" w:color="auto" w:fill="auto"/>
          </w:tcPr>
          <w:p w:rsidR="002B67C2" w:rsidRPr="001E398F" w:rsidRDefault="002B67C2" w:rsidP="00E06A40">
            <w:pPr>
              <w:jc w:val="both"/>
              <w:rPr>
                <w:rFonts w:cs="Times New Roman"/>
              </w:rPr>
            </w:pPr>
            <w:r w:rsidRPr="001E398F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6046" w:type="dxa"/>
            <w:shd w:val="clear" w:color="auto" w:fill="auto"/>
          </w:tcPr>
          <w:p w:rsidR="002B67C2" w:rsidRPr="004C012D" w:rsidRDefault="00841A9B" w:rsidP="00C312C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  <w:highlight w:val="yellow"/>
              </w:rPr>
            </w:pPr>
            <w:r w:rsidRPr="004C012D">
              <w:rPr>
                <w:color w:val="auto"/>
                <w:sz w:val="22"/>
                <w:szCs w:val="22"/>
              </w:rPr>
              <w:t>«</w:t>
            </w:r>
            <w:r w:rsidR="00C312C3">
              <w:rPr>
                <w:color w:val="auto"/>
                <w:sz w:val="22"/>
                <w:szCs w:val="22"/>
              </w:rPr>
              <w:t xml:space="preserve">Техническое освидетельствование электрооборудования ТП-1, ТП-3, ТП-6 по адресу: г. Калининград, </w:t>
            </w:r>
            <w:proofErr w:type="spellStart"/>
            <w:r w:rsidR="00C312C3">
              <w:rPr>
                <w:color w:val="auto"/>
                <w:sz w:val="22"/>
                <w:szCs w:val="22"/>
              </w:rPr>
              <w:t>пгт</w:t>
            </w:r>
            <w:proofErr w:type="spellEnd"/>
            <w:r w:rsidR="00C312C3">
              <w:rPr>
                <w:color w:val="auto"/>
                <w:sz w:val="22"/>
                <w:szCs w:val="22"/>
              </w:rPr>
              <w:t>. Прибрежный, ул. Заводская</w:t>
            </w:r>
            <w:r w:rsidR="004C012D" w:rsidRPr="004C012D">
              <w:rPr>
                <w:color w:val="auto"/>
                <w:sz w:val="22"/>
                <w:szCs w:val="22"/>
              </w:rPr>
              <w:t>»</w:t>
            </w:r>
            <w:r w:rsidR="002B67C2" w:rsidRPr="004C012D">
              <w:rPr>
                <w:color w:val="auto"/>
                <w:sz w:val="22"/>
                <w:szCs w:val="22"/>
              </w:rPr>
              <w:t>.</w:t>
            </w:r>
            <w:r w:rsidRPr="004C012D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>
              <w:rPr>
                <w:rFonts w:cs="Times New Roman"/>
                <w:sz w:val="22"/>
                <w:szCs w:val="22"/>
              </w:rPr>
              <w:t xml:space="preserve">проектом Договора (приложение № </w:t>
            </w:r>
            <w:r w:rsidRPr="003C7119">
              <w:rPr>
                <w:rFonts w:cs="Times New Roman"/>
                <w:sz w:val="22"/>
                <w:szCs w:val="22"/>
              </w:rPr>
              <w:t xml:space="preserve">1 </w:t>
            </w:r>
          </w:p>
          <w:p w:rsidR="002B67C2" w:rsidRP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 настоящему Извещению)</w:t>
            </w:r>
            <w:r w:rsidR="00364746" w:rsidRPr="003C7119">
              <w:rPr>
                <w:rFonts w:cs="Times New Roman"/>
                <w:sz w:val="22"/>
                <w:szCs w:val="22"/>
              </w:rPr>
              <w:t>.</w:t>
            </w:r>
          </w:p>
          <w:p w:rsidR="00364746" w:rsidRPr="003C7119" w:rsidRDefault="00364746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6046" w:type="dxa"/>
            <w:shd w:val="clear" w:color="auto" w:fill="auto"/>
          </w:tcPr>
          <w:p w:rsidR="002B67C2" w:rsidRPr="004C012D" w:rsidRDefault="00C312C3" w:rsidP="008846B3">
            <w:pPr>
              <w:contextualSpacing/>
              <w:jc w:val="both"/>
              <w:rPr>
                <w:rFonts w:eastAsiaTheme="minorHAnsi" w:cs="Times New Roman"/>
                <w:lang w:eastAsia="en-US"/>
              </w:rPr>
            </w:pPr>
            <w:r>
              <w:rPr>
                <w:b/>
                <w:sz w:val="22"/>
                <w:szCs w:val="22"/>
              </w:rPr>
              <w:t>239 674</w:t>
            </w:r>
            <w:r w:rsidR="004C012D" w:rsidRPr="004C012D">
              <w:rPr>
                <w:b/>
                <w:bCs/>
                <w:sz w:val="22"/>
                <w:szCs w:val="22"/>
              </w:rPr>
              <w:t xml:space="preserve"> </w:t>
            </w:r>
            <w:r w:rsidR="00364746" w:rsidRPr="008846B3">
              <w:rPr>
                <w:rFonts w:cs="Times New Roman"/>
                <w:b/>
                <w:spacing w:val="8"/>
                <w:sz w:val="22"/>
                <w:szCs w:val="22"/>
              </w:rPr>
              <w:t>(</w:t>
            </w:r>
            <w:r w:rsidR="004C012D" w:rsidRPr="008846B3">
              <w:rPr>
                <w:rFonts w:cs="Times New Roman"/>
                <w:b/>
                <w:spacing w:val="8"/>
                <w:sz w:val="22"/>
                <w:szCs w:val="22"/>
              </w:rPr>
              <w:t xml:space="preserve">Двести </w:t>
            </w:r>
            <w:r>
              <w:rPr>
                <w:rFonts w:cs="Times New Roman"/>
                <w:b/>
                <w:spacing w:val="8"/>
                <w:sz w:val="22"/>
                <w:szCs w:val="22"/>
              </w:rPr>
              <w:t>тридцать девять тысяч шестьсот семьдесят четыре рубля 00 копеек), без НДС</w:t>
            </w:r>
            <w:r w:rsidR="00364746" w:rsidRPr="008846B3">
              <w:rPr>
                <w:rFonts w:cs="Times New Roman"/>
                <w:b/>
                <w:spacing w:val="8"/>
                <w:sz w:val="22"/>
                <w:szCs w:val="22"/>
              </w:rPr>
              <w:t>.</w:t>
            </w:r>
            <w:r w:rsidR="00364746" w:rsidRPr="004C012D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Цена определена с учетом всех налогов и других обязательных платежей.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735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364746" w:rsidRPr="003C7119" w:rsidRDefault="00364746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C14765">
        <w:trPr>
          <w:trHeight w:val="390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1F3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к настоящему Извещению).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ч. </w:t>
            </w:r>
            <w:r w:rsidR="00EB7347">
              <w:rPr>
                <w:rFonts w:cs="Times New Roman"/>
                <w:sz w:val="22"/>
                <w:szCs w:val="22"/>
              </w:rPr>
              <w:t xml:space="preserve">16 п. 12.4 раздел 12 </w:t>
            </w:r>
            <w:r w:rsidRPr="003C7119">
              <w:rPr>
                <w:rFonts w:cs="Times New Roman"/>
                <w:sz w:val="22"/>
                <w:szCs w:val="22"/>
              </w:rPr>
              <w:t>Положения о закупке товаров, работ, услуг АО «Западная энергетическая компания»</w:t>
            </w:r>
            <w:r w:rsidR="003C7119" w:rsidRPr="003C7119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FE5CE4" w:rsidRPr="00FA75E7" w:rsidRDefault="00FE5CE4" w:rsidP="003C7119">
      <w:pPr>
        <w:pStyle w:val="a4"/>
        <w:spacing w:before="120" w:after="120"/>
        <w:ind w:left="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843"/>
        <w:gridCol w:w="1276"/>
        <w:gridCol w:w="1417"/>
        <w:gridCol w:w="3681"/>
      </w:tblGrid>
      <w:tr w:rsidR="00FE5CE4" w:rsidRPr="00235E40" w:rsidTr="00C14765">
        <w:trPr>
          <w:trHeight w:val="607"/>
          <w:jc w:val="center"/>
        </w:trPr>
        <w:tc>
          <w:tcPr>
            <w:tcW w:w="1839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843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EB7347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681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FE5CE4" w:rsidRPr="005E461E" w:rsidTr="00C14765">
        <w:trPr>
          <w:trHeight w:val="353"/>
          <w:jc w:val="center"/>
        </w:trPr>
        <w:tc>
          <w:tcPr>
            <w:tcW w:w="1839" w:type="dxa"/>
            <w:shd w:val="clear" w:color="auto" w:fill="auto"/>
          </w:tcPr>
          <w:p w:rsidR="00FE5CE4" w:rsidRPr="00C80BD0" w:rsidRDefault="00C312C3" w:rsidP="001E39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71.20.1</w:t>
            </w:r>
          </w:p>
        </w:tc>
        <w:tc>
          <w:tcPr>
            <w:tcW w:w="1843" w:type="dxa"/>
            <w:shd w:val="clear" w:color="auto" w:fill="auto"/>
          </w:tcPr>
          <w:p w:rsidR="00FE5CE4" w:rsidRPr="00C80BD0" w:rsidRDefault="00C312C3" w:rsidP="001E398F">
            <w:pPr>
              <w:jc w:val="center"/>
            </w:pPr>
            <w:r>
              <w:t>71.20</w:t>
            </w:r>
          </w:p>
        </w:tc>
        <w:tc>
          <w:tcPr>
            <w:tcW w:w="1276" w:type="dxa"/>
            <w:shd w:val="clear" w:color="auto" w:fill="auto"/>
          </w:tcPr>
          <w:p w:rsidR="00FE5CE4" w:rsidRPr="00C80BD0" w:rsidRDefault="00242E3A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у</w:t>
            </w:r>
            <w:r w:rsidR="00841A9B" w:rsidRPr="00C80BD0">
              <w:rPr>
                <w:rFonts w:cs="Times New Roman"/>
                <w:color w:val="000000"/>
                <w:sz w:val="22"/>
                <w:szCs w:val="22"/>
              </w:rPr>
              <w:t>сл.ед</w:t>
            </w:r>
            <w:proofErr w:type="spellEnd"/>
            <w:r w:rsidR="00841A9B" w:rsidRPr="00C80BD0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:rsidR="00FE5CE4" w:rsidRPr="001E398F" w:rsidRDefault="00C312C3" w:rsidP="004C012D">
            <w:pPr>
              <w:contextualSpacing/>
              <w:jc w:val="center"/>
            </w:pPr>
            <w:r w:rsidRPr="00C312C3">
              <w:rPr>
                <w:bCs/>
                <w:sz w:val="22"/>
                <w:szCs w:val="22"/>
              </w:rPr>
              <w:t xml:space="preserve">Техническое освидетельствование электрооборудования ТП-1, ТП-3, ТП-6 </w:t>
            </w:r>
            <w:r w:rsidR="008846B3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8846B3" w:rsidRPr="00C312C3" w:rsidRDefault="008846B3" w:rsidP="00C312C3">
      <w:pPr>
        <w:contextualSpacing/>
        <w:rPr>
          <w:b/>
          <w:color w:val="000000"/>
          <w:sz w:val="22"/>
          <w:szCs w:val="22"/>
        </w:rPr>
      </w:pPr>
    </w:p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lastRenderedPageBreak/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</w:t>
      </w:r>
      <w:bookmarkStart w:id="0" w:name="_GoBack"/>
      <w:bookmarkEnd w:id="0"/>
      <w:r w:rsidRPr="00235E40">
        <w:rPr>
          <w:b/>
          <w:sz w:val="22"/>
          <w:szCs w:val="22"/>
        </w:rPr>
        <w:t>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  <w:t>Д.И. </w:t>
      </w:r>
      <w:proofErr w:type="spellStart"/>
      <w:r w:rsidRPr="00235E40">
        <w:rPr>
          <w:rFonts w:cs="Times New Roman"/>
          <w:b/>
          <w:sz w:val="22"/>
          <w:szCs w:val="22"/>
        </w:rPr>
        <w:t>Мартынко</w:t>
      </w:r>
      <w:proofErr w:type="spellEnd"/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(4012) 567-001</w:t>
      </w: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4C64D6" w:rsidRDefault="004C64D6"/>
    <w:sectPr w:rsidR="004C64D6" w:rsidSect="00841A9B">
      <w:footerReference w:type="default" r:id="rId8"/>
      <w:pgSz w:w="11906" w:h="16838"/>
      <w:pgMar w:top="709" w:right="707" w:bottom="567" w:left="1418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7C4" w:rsidRDefault="005617C4" w:rsidP="00FE5CE4">
      <w:r>
        <w:separator/>
      </w:r>
    </w:p>
  </w:endnote>
  <w:endnote w:type="continuationSeparator" w:id="0">
    <w:p w:rsidR="005617C4" w:rsidRDefault="005617C4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:rsidR="00FE5CE4" w:rsidRPr="00FE5CE4" w:rsidRDefault="00560A3A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9E1967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7C4" w:rsidRDefault="005617C4" w:rsidP="00FE5CE4">
      <w:r>
        <w:separator/>
      </w:r>
    </w:p>
  </w:footnote>
  <w:footnote w:type="continuationSeparator" w:id="0">
    <w:p w:rsidR="005617C4" w:rsidRDefault="005617C4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4"/>
    <w:rsid w:val="0003169A"/>
    <w:rsid w:val="0003455B"/>
    <w:rsid w:val="00053F8A"/>
    <w:rsid w:val="00067C36"/>
    <w:rsid w:val="00084088"/>
    <w:rsid w:val="00091514"/>
    <w:rsid w:val="00183528"/>
    <w:rsid w:val="001D46B8"/>
    <w:rsid w:val="001E398F"/>
    <w:rsid w:val="001F3638"/>
    <w:rsid w:val="00242E3A"/>
    <w:rsid w:val="00294603"/>
    <w:rsid w:val="002B67C2"/>
    <w:rsid w:val="002F23F2"/>
    <w:rsid w:val="00364746"/>
    <w:rsid w:val="0037365A"/>
    <w:rsid w:val="003C7119"/>
    <w:rsid w:val="00466F08"/>
    <w:rsid w:val="004C012D"/>
    <w:rsid w:val="004C3DDE"/>
    <w:rsid w:val="004C64D6"/>
    <w:rsid w:val="004E4269"/>
    <w:rsid w:val="00560A3A"/>
    <w:rsid w:val="005617C4"/>
    <w:rsid w:val="0056260B"/>
    <w:rsid w:val="00756285"/>
    <w:rsid w:val="00813CB4"/>
    <w:rsid w:val="00841A9B"/>
    <w:rsid w:val="008846B3"/>
    <w:rsid w:val="00991936"/>
    <w:rsid w:val="009E1967"/>
    <w:rsid w:val="00B40155"/>
    <w:rsid w:val="00C14765"/>
    <w:rsid w:val="00C312C3"/>
    <w:rsid w:val="00C80BD0"/>
    <w:rsid w:val="00CC6FF2"/>
    <w:rsid w:val="00CE7B9D"/>
    <w:rsid w:val="00D002A3"/>
    <w:rsid w:val="00D528E3"/>
    <w:rsid w:val="00D71F86"/>
    <w:rsid w:val="00D81847"/>
    <w:rsid w:val="00D845C0"/>
    <w:rsid w:val="00EB7347"/>
    <w:rsid w:val="00F50E18"/>
    <w:rsid w:val="00FB387D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FDFC7"/>
  <w15:docId w15:val="{7F7C340F-C263-4182-ACA3-A2431092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cp:lastPrinted>2018-06-05T15:16:00Z</cp:lastPrinted>
  <dcterms:created xsi:type="dcterms:W3CDTF">2018-08-17T13:29:00Z</dcterms:created>
  <dcterms:modified xsi:type="dcterms:W3CDTF">2018-08-17T13:29:00Z</dcterms:modified>
</cp:coreProperties>
</file>