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200F" w14:textId="77777777" w:rsidR="00AE2862" w:rsidRPr="002D075E" w:rsidRDefault="00AE2862" w:rsidP="00AE2862">
      <w:pPr>
        <w:spacing w:after="0" w:line="240" w:lineRule="auto"/>
        <w:ind w:firstLine="426"/>
        <w:jc w:val="right"/>
        <w:rPr>
          <w:rFonts w:ascii="Times New Roman" w:hAnsi="Times New Roman"/>
          <w:b/>
          <w:bCs/>
          <w:iCs/>
          <w:lang w:eastAsia="ru-RU"/>
        </w:rPr>
      </w:pPr>
      <w:r w:rsidRPr="002D075E">
        <w:rPr>
          <w:rFonts w:ascii="Times New Roman" w:hAnsi="Times New Roman"/>
          <w:b/>
          <w:bCs/>
          <w:iCs/>
          <w:lang w:eastAsia="ru-RU"/>
        </w:rPr>
        <w:t>Приложение № 1</w:t>
      </w:r>
    </w:p>
    <w:p w14:paraId="14E3AEF3" w14:textId="77777777" w:rsidR="00AE2862" w:rsidRPr="002D075E" w:rsidRDefault="00AE2862" w:rsidP="00AE2862">
      <w:pPr>
        <w:spacing w:after="0" w:line="240" w:lineRule="auto"/>
        <w:ind w:firstLine="426"/>
        <w:jc w:val="right"/>
        <w:rPr>
          <w:rFonts w:ascii="Times New Roman" w:hAnsi="Times New Roman"/>
          <w:b/>
          <w:bCs/>
          <w:iCs/>
          <w:lang w:eastAsia="ru-RU"/>
        </w:rPr>
      </w:pPr>
      <w:r w:rsidRPr="002D075E">
        <w:rPr>
          <w:rFonts w:ascii="Times New Roman" w:hAnsi="Times New Roman"/>
          <w:b/>
          <w:bCs/>
          <w:iCs/>
          <w:lang w:eastAsia="ru-RU"/>
        </w:rPr>
        <w:t>к конкурсной документации</w:t>
      </w:r>
    </w:p>
    <w:p w14:paraId="1AAD9511" w14:textId="7CEEBC53" w:rsidR="00AE2862" w:rsidRDefault="00AE2862" w:rsidP="00AE2862">
      <w:pPr>
        <w:widowControl w:val="0"/>
        <w:spacing w:after="0" w:line="240" w:lineRule="auto"/>
        <w:rPr>
          <w:rFonts w:ascii="Times New Roman" w:eastAsia="Andale Sans UI" w:hAnsi="Times New Roman"/>
          <w:b/>
        </w:rPr>
      </w:pPr>
    </w:p>
    <w:p w14:paraId="6DBBAA4B" w14:textId="77777777" w:rsidR="000D4405" w:rsidRDefault="000D4405" w:rsidP="00AE2862">
      <w:pPr>
        <w:widowControl w:val="0"/>
        <w:spacing w:after="0" w:line="240" w:lineRule="auto"/>
        <w:rPr>
          <w:rFonts w:ascii="Times New Roman" w:eastAsia="Andale Sans UI" w:hAnsi="Times New Roman"/>
          <w:b/>
        </w:rPr>
      </w:pPr>
    </w:p>
    <w:p w14:paraId="795A210F" w14:textId="6B75D81B" w:rsidR="00AE2862" w:rsidRDefault="00AE2862" w:rsidP="000D4405">
      <w:pPr>
        <w:widowControl w:val="0"/>
        <w:spacing w:after="0" w:line="240" w:lineRule="auto"/>
        <w:ind w:firstLine="360"/>
        <w:jc w:val="center"/>
        <w:rPr>
          <w:rFonts w:ascii="Times New Roman" w:eastAsia="Andale Sans UI" w:hAnsi="Times New Roman"/>
          <w:b/>
        </w:rPr>
      </w:pPr>
      <w:r w:rsidRPr="0010055C">
        <w:rPr>
          <w:rFonts w:ascii="Times New Roman" w:eastAsia="Andale Sans UI" w:hAnsi="Times New Roman"/>
          <w:b/>
        </w:rPr>
        <w:t>Критерии и порядок оценки заявок на участие в конкурсе</w:t>
      </w:r>
    </w:p>
    <w:p w14:paraId="22F06F68" w14:textId="77777777" w:rsidR="000D4405" w:rsidRPr="000D4405" w:rsidRDefault="000D4405" w:rsidP="000D4405">
      <w:pPr>
        <w:widowControl w:val="0"/>
        <w:spacing w:after="0" w:line="240" w:lineRule="auto"/>
        <w:ind w:firstLine="360"/>
        <w:jc w:val="center"/>
        <w:rPr>
          <w:rFonts w:ascii="Times New Roman" w:eastAsia="Andale Sans UI" w:hAnsi="Times New Roman"/>
          <w:b/>
        </w:rPr>
      </w:pPr>
    </w:p>
    <w:p w14:paraId="11B32F51" w14:textId="4729B48F" w:rsidR="00AE2862" w:rsidRDefault="00F84CCE" w:rsidP="00AE2862">
      <w:pPr>
        <w:widowControl w:val="0"/>
        <w:spacing w:after="0" w:line="240" w:lineRule="auto"/>
        <w:ind w:firstLine="360"/>
        <w:jc w:val="both"/>
        <w:rPr>
          <w:rFonts w:ascii="Times New Roman" w:eastAsia="Andale Sans UI" w:hAnsi="Times New Roman"/>
        </w:rPr>
      </w:pPr>
      <w:r w:rsidRPr="00BD25EF">
        <w:rPr>
          <w:rFonts w:ascii="Times New Roman" w:eastAsia="Andale Sans UI" w:hAnsi="Times New Roman"/>
          <w:b/>
        </w:rPr>
        <w:t>1.</w:t>
      </w:r>
      <w:r>
        <w:rPr>
          <w:rFonts w:ascii="Times New Roman" w:eastAsia="Andale Sans UI" w:hAnsi="Times New Roman"/>
        </w:rPr>
        <w:t xml:space="preserve"> </w:t>
      </w:r>
      <w:r w:rsidR="00AE2862">
        <w:rPr>
          <w:rFonts w:ascii="Times New Roman" w:eastAsia="Andale Sans UI" w:hAnsi="Times New Roman"/>
        </w:rPr>
        <w:t>Для оценки заявок используются следующие критерии:</w:t>
      </w:r>
    </w:p>
    <w:p w14:paraId="76B7ACAF" w14:textId="77777777" w:rsidR="001929CB" w:rsidRDefault="001929CB" w:rsidP="001929CB">
      <w:pPr>
        <w:widowControl w:val="0"/>
        <w:spacing w:after="0" w:line="240" w:lineRule="auto"/>
        <w:ind w:firstLine="360"/>
        <w:jc w:val="both"/>
        <w:rPr>
          <w:rFonts w:ascii="Times New Roman" w:eastAsia="Andale Sans UI" w:hAnsi="Times New Roman"/>
          <w:b/>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6276"/>
        <w:gridCol w:w="3401"/>
        <w:gridCol w:w="4326"/>
      </w:tblGrid>
      <w:tr w:rsidR="001929CB" w14:paraId="7D14CF62" w14:textId="77777777" w:rsidTr="00C831A0">
        <w:trPr>
          <w:trHeight w:val="552"/>
        </w:trPr>
        <w:tc>
          <w:tcPr>
            <w:tcW w:w="0" w:type="auto"/>
            <w:tcBorders>
              <w:top w:val="single" w:sz="4" w:space="0" w:color="auto"/>
              <w:left w:val="single" w:sz="4" w:space="0" w:color="auto"/>
              <w:bottom w:val="single" w:sz="4" w:space="0" w:color="auto"/>
              <w:right w:val="single" w:sz="4" w:space="0" w:color="auto"/>
            </w:tcBorders>
            <w:vAlign w:val="center"/>
          </w:tcPr>
          <w:p w14:paraId="7F68AC2F" w14:textId="77777777" w:rsidR="001929CB" w:rsidRDefault="001929CB" w:rsidP="00BD5ED1">
            <w:pPr>
              <w:widowControl w:val="0"/>
              <w:tabs>
                <w:tab w:val="left" w:pos="700"/>
              </w:tabs>
              <w:spacing w:after="0" w:line="240" w:lineRule="auto"/>
              <w:jc w:val="center"/>
              <w:rPr>
                <w:rFonts w:ascii="Times New Roman" w:eastAsia="Andale Sans UI" w:hAnsi="Times New Roman"/>
                <w:b/>
                <w:bCs/>
              </w:rPr>
            </w:pPr>
            <w:r>
              <w:rPr>
                <w:rFonts w:ascii="Times New Roman" w:eastAsia="Andale Sans UI" w:hAnsi="Times New Roman"/>
                <w:b/>
                <w:bCs/>
              </w:rPr>
              <w:t>№</w:t>
            </w:r>
          </w:p>
          <w:p w14:paraId="6DA27597" w14:textId="77777777" w:rsidR="001929CB" w:rsidRDefault="001929CB" w:rsidP="00BD5ED1">
            <w:pPr>
              <w:widowControl w:val="0"/>
              <w:tabs>
                <w:tab w:val="left" w:pos="700"/>
              </w:tabs>
              <w:spacing w:after="0" w:line="240" w:lineRule="auto"/>
              <w:jc w:val="center"/>
              <w:rPr>
                <w:rFonts w:ascii="Times New Roman" w:eastAsia="Andale Sans UI" w:hAnsi="Times New Roman"/>
                <w:b/>
                <w:bCs/>
              </w:rPr>
            </w:pPr>
            <w:r>
              <w:rPr>
                <w:rFonts w:ascii="Times New Roman" w:eastAsia="Andale Sans UI" w:hAnsi="Times New Roman"/>
                <w:b/>
                <w:bCs/>
              </w:rPr>
              <w:t>п/п</w:t>
            </w:r>
          </w:p>
        </w:tc>
        <w:tc>
          <w:tcPr>
            <w:tcW w:w="2124" w:type="pct"/>
            <w:tcBorders>
              <w:top w:val="single" w:sz="4" w:space="0" w:color="auto"/>
              <w:left w:val="single" w:sz="4" w:space="0" w:color="auto"/>
              <w:bottom w:val="single" w:sz="4" w:space="0" w:color="auto"/>
              <w:right w:val="single" w:sz="4" w:space="0" w:color="auto"/>
            </w:tcBorders>
            <w:vAlign w:val="center"/>
          </w:tcPr>
          <w:p w14:paraId="0C861F10" w14:textId="77777777" w:rsidR="001929CB" w:rsidRDefault="001929CB" w:rsidP="00BD5ED1">
            <w:pPr>
              <w:widowControl w:val="0"/>
              <w:tabs>
                <w:tab w:val="left" w:pos="700"/>
              </w:tabs>
              <w:spacing w:after="0" w:line="240" w:lineRule="auto"/>
              <w:jc w:val="center"/>
              <w:rPr>
                <w:rFonts w:ascii="Times New Roman" w:eastAsia="Andale Sans UI" w:hAnsi="Times New Roman"/>
                <w:b/>
                <w:bCs/>
              </w:rPr>
            </w:pPr>
            <w:r>
              <w:rPr>
                <w:rFonts w:ascii="Times New Roman" w:eastAsia="Andale Sans UI" w:hAnsi="Times New Roman"/>
                <w:b/>
                <w:bCs/>
              </w:rPr>
              <w:t>Критерии оценки заявок,</w:t>
            </w:r>
          </w:p>
          <w:p w14:paraId="1062705F" w14:textId="77777777" w:rsidR="001929CB" w:rsidRDefault="001929CB" w:rsidP="00BD5ED1">
            <w:pPr>
              <w:widowControl w:val="0"/>
              <w:tabs>
                <w:tab w:val="left" w:pos="700"/>
              </w:tabs>
              <w:spacing w:after="0" w:line="240" w:lineRule="auto"/>
              <w:jc w:val="center"/>
              <w:rPr>
                <w:rFonts w:ascii="Times New Roman" w:eastAsia="Andale Sans UI" w:hAnsi="Times New Roman"/>
                <w:b/>
                <w:bCs/>
              </w:rPr>
            </w:pPr>
            <w:r>
              <w:rPr>
                <w:rFonts w:ascii="Times New Roman" w:eastAsia="Andale Sans UI" w:hAnsi="Times New Roman"/>
                <w:b/>
                <w:bCs/>
              </w:rPr>
              <w:t>их содержание</w:t>
            </w:r>
          </w:p>
        </w:tc>
        <w:tc>
          <w:tcPr>
            <w:tcW w:w="1151" w:type="pct"/>
            <w:tcBorders>
              <w:top w:val="single" w:sz="4" w:space="0" w:color="auto"/>
              <w:left w:val="single" w:sz="4" w:space="0" w:color="auto"/>
              <w:bottom w:val="single" w:sz="4" w:space="0" w:color="auto"/>
              <w:right w:val="single" w:sz="4" w:space="0" w:color="auto"/>
            </w:tcBorders>
            <w:vAlign w:val="center"/>
          </w:tcPr>
          <w:p w14:paraId="2B7DB1E6" w14:textId="77777777" w:rsidR="001929CB" w:rsidRDefault="001929CB" w:rsidP="00BD5ED1">
            <w:pPr>
              <w:widowControl w:val="0"/>
              <w:tabs>
                <w:tab w:val="left" w:pos="700"/>
              </w:tabs>
              <w:spacing w:after="0" w:line="240" w:lineRule="auto"/>
              <w:jc w:val="center"/>
              <w:rPr>
                <w:rFonts w:ascii="Times New Roman" w:eastAsia="Andale Sans UI" w:hAnsi="Times New Roman"/>
                <w:b/>
                <w:bCs/>
              </w:rPr>
            </w:pPr>
            <w:r>
              <w:rPr>
                <w:rFonts w:ascii="Times New Roman" w:eastAsia="Andale Sans UI" w:hAnsi="Times New Roman"/>
                <w:b/>
                <w:bCs/>
              </w:rPr>
              <w:t>Значимость критериев оценки/показателей критериев</w:t>
            </w:r>
          </w:p>
        </w:tc>
        <w:tc>
          <w:tcPr>
            <w:tcW w:w="1464" w:type="pct"/>
            <w:tcBorders>
              <w:top w:val="single" w:sz="4" w:space="0" w:color="auto"/>
              <w:left w:val="single" w:sz="4" w:space="0" w:color="auto"/>
              <w:bottom w:val="single" w:sz="4" w:space="0" w:color="auto"/>
              <w:right w:val="single" w:sz="4" w:space="0" w:color="auto"/>
            </w:tcBorders>
            <w:vAlign w:val="center"/>
          </w:tcPr>
          <w:p w14:paraId="101E7FAD" w14:textId="77777777" w:rsidR="001929CB" w:rsidRDefault="001929CB" w:rsidP="00BD5ED1">
            <w:pPr>
              <w:widowControl w:val="0"/>
              <w:tabs>
                <w:tab w:val="left" w:pos="700"/>
              </w:tabs>
              <w:spacing w:after="0" w:line="240" w:lineRule="auto"/>
              <w:jc w:val="center"/>
              <w:rPr>
                <w:rFonts w:ascii="Times New Roman" w:eastAsia="Andale Sans UI" w:hAnsi="Times New Roman"/>
                <w:b/>
                <w:bCs/>
              </w:rPr>
            </w:pPr>
            <w:r>
              <w:rPr>
                <w:rFonts w:ascii="Times New Roman" w:eastAsia="Andale Sans UI" w:hAnsi="Times New Roman"/>
                <w:b/>
                <w:bCs/>
              </w:rPr>
              <w:t>Весовое значение критерия/показателя</w:t>
            </w:r>
          </w:p>
        </w:tc>
      </w:tr>
      <w:tr w:rsidR="001929CB" w14:paraId="4A0C210F" w14:textId="77777777" w:rsidTr="00C831A0">
        <w:trPr>
          <w:trHeight w:val="404"/>
        </w:trPr>
        <w:tc>
          <w:tcPr>
            <w:tcW w:w="0" w:type="auto"/>
            <w:tcBorders>
              <w:top w:val="single" w:sz="4" w:space="0" w:color="auto"/>
              <w:left w:val="single" w:sz="4" w:space="0" w:color="auto"/>
              <w:bottom w:val="single" w:sz="4" w:space="0" w:color="auto"/>
              <w:right w:val="single" w:sz="4" w:space="0" w:color="auto"/>
            </w:tcBorders>
            <w:vAlign w:val="center"/>
          </w:tcPr>
          <w:p w14:paraId="2264E401" w14:textId="77777777" w:rsidR="001929CB" w:rsidRDefault="001929CB" w:rsidP="00BD5ED1">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rPr>
              <w:t>1.</w:t>
            </w:r>
          </w:p>
        </w:tc>
        <w:tc>
          <w:tcPr>
            <w:tcW w:w="2124" w:type="pct"/>
            <w:tcBorders>
              <w:top w:val="single" w:sz="4" w:space="0" w:color="auto"/>
              <w:left w:val="single" w:sz="4" w:space="0" w:color="auto"/>
              <w:bottom w:val="single" w:sz="4" w:space="0" w:color="auto"/>
              <w:right w:val="single" w:sz="4" w:space="0" w:color="auto"/>
            </w:tcBorders>
            <w:vAlign w:val="center"/>
          </w:tcPr>
          <w:p w14:paraId="138BC884" w14:textId="77777777" w:rsidR="001929CB" w:rsidRDefault="001929CB" w:rsidP="00BD5ED1">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rPr>
              <w:t>Цена договора</w:t>
            </w:r>
          </w:p>
        </w:tc>
        <w:tc>
          <w:tcPr>
            <w:tcW w:w="1151" w:type="pct"/>
            <w:tcBorders>
              <w:top w:val="single" w:sz="4" w:space="0" w:color="auto"/>
              <w:left w:val="single" w:sz="4" w:space="0" w:color="auto"/>
              <w:bottom w:val="single" w:sz="4" w:space="0" w:color="auto"/>
              <w:right w:val="single" w:sz="4" w:space="0" w:color="auto"/>
            </w:tcBorders>
            <w:vAlign w:val="center"/>
          </w:tcPr>
          <w:p w14:paraId="749834BC" w14:textId="4D3D2439" w:rsidR="001929CB" w:rsidRDefault="00FA0413" w:rsidP="00BD5ED1">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rPr>
              <w:t>6</w:t>
            </w:r>
            <w:r w:rsidR="001929CB">
              <w:rPr>
                <w:rFonts w:ascii="Times New Roman" w:eastAsia="Andale Sans UI" w:hAnsi="Times New Roman"/>
              </w:rPr>
              <w:t>0%</w:t>
            </w:r>
          </w:p>
        </w:tc>
        <w:tc>
          <w:tcPr>
            <w:tcW w:w="1464" w:type="pct"/>
            <w:tcBorders>
              <w:top w:val="single" w:sz="4" w:space="0" w:color="auto"/>
              <w:left w:val="single" w:sz="4" w:space="0" w:color="auto"/>
              <w:bottom w:val="single" w:sz="4" w:space="0" w:color="auto"/>
              <w:right w:val="single" w:sz="4" w:space="0" w:color="auto"/>
            </w:tcBorders>
            <w:vAlign w:val="center"/>
          </w:tcPr>
          <w:p w14:paraId="0E2C06C3" w14:textId="77777777" w:rsidR="001929CB" w:rsidRDefault="001929CB" w:rsidP="00BD5ED1">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rPr>
              <w:t>0.6</w:t>
            </w:r>
          </w:p>
        </w:tc>
      </w:tr>
      <w:tr w:rsidR="001929CB" w14:paraId="39C3F80F" w14:textId="77777777" w:rsidTr="00C831A0">
        <w:trPr>
          <w:trHeight w:val="380"/>
        </w:trPr>
        <w:tc>
          <w:tcPr>
            <w:tcW w:w="0" w:type="auto"/>
            <w:tcBorders>
              <w:top w:val="single" w:sz="4" w:space="0" w:color="auto"/>
              <w:left w:val="single" w:sz="4" w:space="0" w:color="auto"/>
              <w:bottom w:val="single" w:sz="4" w:space="0" w:color="auto"/>
              <w:right w:val="single" w:sz="4" w:space="0" w:color="auto"/>
            </w:tcBorders>
            <w:vAlign w:val="center"/>
          </w:tcPr>
          <w:p w14:paraId="4E5D1B75" w14:textId="77777777" w:rsidR="001929CB" w:rsidRDefault="001929CB" w:rsidP="00BD5ED1">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rPr>
              <w:t>2.</w:t>
            </w:r>
          </w:p>
        </w:tc>
        <w:tc>
          <w:tcPr>
            <w:tcW w:w="2124" w:type="pct"/>
            <w:tcBorders>
              <w:top w:val="single" w:sz="4" w:space="0" w:color="auto"/>
              <w:left w:val="single" w:sz="4" w:space="0" w:color="auto"/>
              <w:bottom w:val="single" w:sz="4" w:space="0" w:color="auto"/>
              <w:right w:val="single" w:sz="4" w:space="0" w:color="auto"/>
            </w:tcBorders>
            <w:vAlign w:val="center"/>
          </w:tcPr>
          <w:p w14:paraId="64F33DA1" w14:textId="0518EDF4" w:rsidR="001929CB" w:rsidRDefault="001929CB" w:rsidP="00EA1388">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rPr>
              <w:t>Квалификация участника закупки.</w:t>
            </w:r>
          </w:p>
          <w:p w14:paraId="6290396E" w14:textId="77777777" w:rsidR="001929CB" w:rsidRDefault="001929CB" w:rsidP="00EA1388">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rPr>
              <w:t xml:space="preserve">Оценивается по показателю </w:t>
            </w:r>
            <w:r>
              <w:rPr>
                <w:rFonts w:ascii="Times New Roman" w:eastAsia="Andale Sans UI" w:hAnsi="Times New Roman"/>
                <w:lang w:val="en-US"/>
              </w:rPr>
              <w:t>B</w:t>
            </w:r>
            <w:r>
              <w:rPr>
                <w:rFonts w:ascii="Times New Roman" w:eastAsia="Andale Sans UI" w:hAnsi="Times New Roman"/>
              </w:rPr>
              <w:t xml:space="preserve">1, </w:t>
            </w:r>
            <w:r>
              <w:rPr>
                <w:rFonts w:ascii="Times New Roman" w:eastAsia="Andale Sans UI" w:hAnsi="Times New Roman"/>
                <w:lang w:val="en-US"/>
              </w:rPr>
              <w:t>B</w:t>
            </w:r>
            <w:r>
              <w:rPr>
                <w:rFonts w:ascii="Times New Roman" w:eastAsia="Andale Sans UI" w:hAnsi="Times New Roman"/>
              </w:rPr>
              <w:t>2:</w:t>
            </w:r>
          </w:p>
        </w:tc>
        <w:tc>
          <w:tcPr>
            <w:tcW w:w="1151" w:type="pct"/>
            <w:tcBorders>
              <w:top w:val="single" w:sz="4" w:space="0" w:color="auto"/>
              <w:left w:val="single" w:sz="4" w:space="0" w:color="auto"/>
              <w:bottom w:val="single" w:sz="4" w:space="0" w:color="auto"/>
              <w:right w:val="single" w:sz="4" w:space="0" w:color="auto"/>
            </w:tcBorders>
            <w:vAlign w:val="center"/>
          </w:tcPr>
          <w:p w14:paraId="51F81909" w14:textId="439C414C" w:rsidR="001929CB" w:rsidRDefault="00FA0413" w:rsidP="00BD5ED1">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rPr>
              <w:t>4</w:t>
            </w:r>
            <w:r w:rsidR="001929CB">
              <w:rPr>
                <w:rFonts w:ascii="Times New Roman" w:eastAsia="Andale Sans UI" w:hAnsi="Times New Roman"/>
              </w:rPr>
              <w:t>0%</w:t>
            </w:r>
          </w:p>
        </w:tc>
        <w:tc>
          <w:tcPr>
            <w:tcW w:w="1464" w:type="pct"/>
            <w:tcBorders>
              <w:top w:val="single" w:sz="4" w:space="0" w:color="auto"/>
              <w:left w:val="single" w:sz="4" w:space="0" w:color="auto"/>
              <w:bottom w:val="single" w:sz="4" w:space="0" w:color="auto"/>
              <w:right w:val="single" w:sz="4" w:space="0" w:color="auto"/>
            </w:tcBorders>
            <w:vAlign w:val="center"/>
          </w:tcPr>
          <w:p w14:paraId="35E55393" w14:textId="77777777" w:rsidR="001929CB" w:rsidRDefault="001929CB" w:rsidP="00BD5ED1">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rPr>
              <w:t>0.4</w:t>
            </w:r>
          </w:p>
        </w:tc>
      </w:tr>
      <w:tr w:rsidR="001929CB" w14:paraId="5F1C9FF9" w14:textId="77777777" w:rsidTr="00C831A0">
        <w:trPr>
          <w:trHeight w:val="380"/>
        </w:trPr>
        <w:tc>
          <w:tcPr>
            <w:tcW w:w="0" w:type="auto"/>
            <w:tcBorders>
              <w:top w:val="single" w:sz="4" w:space="0" w:color="auto"/>
              <w:left w:val="single" w:sz="4" w:space="0" w:color="auto"/>
              <w:bottom w:val="single" w:sz="4" w:space="0" w:color="auto"/>
              <w:right w:val="single" w:sz="4" w:space="0" w:color="auto"/>
            </w:tcBorders>
            <w:vAlign w:val="center"/>
          </w:tcPr>
          <w:p w14:paraId="2E102022" w14:textId="77777777" w:rsidR="001929CB" w:rsidRDefault="001929CB" w:rsidP="00BD5ED1">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lang w:val="en-US"/>
              </w:rPr>
              <w:t>2.</w:t>
            </w:r>
            <w:r>
              <w:rPr>
                <w:rFonts w:ascii="Times New Roman" w:eastAsia="Andale Sans UI" w:hAnsi="Times New Roman"/>
              </w:rPr>
              <w:t>1</w:t>
            </w:r>
          </w:p>
          <w:p w14:paraId="3BAD732C"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08282904"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07BA439E"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0FC0AA9D"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6D5E14EF"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4D56151A"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7A745F15"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5D70A442"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455A6D17"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3917E186"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6433A72C"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2CA1267E"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3D4E6BA4"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04845171"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63350DE0"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05624290"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25A04F47"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120E1CC7"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tc>
        <w:tc>
          <w:tcPr>
            <w:tcW w:w="2124" w:type="pct"/>
            <w:tcBorders>
              <w:top w:val="single" w:sz="4" w:space="0" w:color="auto"/>
              <w:left w:val="single" w:sz="4" w:space="0" w:color="auto"/>
              <w:bottom w:val="single" w:sz="4" w:space="0" w:color="auto"/>
              <w:right w:val="single" w:sz="4" w:space="0" w:color="auto"/>
            </w:tcBorders>
            <w:vAlign w:val="center"/>
          </w:tcPr>
          <w:p w14:paraId="4272CACC" w14:textId="52DAA2D2" w:rsidR="001929CB" w:rsidRDefault="001929CB" w:rsidP="00BD5ED1">
            <w:pPr>
              <w:widowControl w:val="0"/>
              <w:tabs>
                <w:tab w:val="left" w:pos="700"/>
              </w:tabs>
              <w:spacing w:after="0" w:line="240" w:lineRule="auto"/>
              <w:jc w:val="both"/>
              <w:rPr>
                <w:rFonts w:ascii="Times New Roman" w:eastAsia="Andale Sans UI" w:hAnsi="Times New Roman"/>
              </w:rPr>
            </w:pPr>
            <w:r>
              <w:rPr>
                <w:rFonts w:ascii="Times New Roman" w:eastAsia="Andale Sans UI" w:hAnsi="Times New Roman"/>
                <w:lang w:val="en-US"/>
              </w:rPr>
              <w:t>B</w:t>
            </w:r>
            <w:r>
              <w:rPr>
                <w:rFonts w:ascii="Times New Roman" w:eastAsia="Andale Sans UI" w:hAnsi="Times New Roman"/>
              </w:rPr>
              <w:t xml:space="preserve">1 – Наличие опыта осуществления аналогичных предмету </w:t>
            </w:r>
            <w:r w:rsidR="00FD0D1E">
              <w:rPr>
                <w:rFonts w:ascii="Times New Roman" w:eastAsia="Andale Sans UI" w:hAnsi="Times New Roman"/>
              </w:rPr>
              <w:t>открытого конкурса</w:t>
            </w:r>
            <w:r>
              <w:rPr>
                <w:rFonts w:ascii="Times New Roman" w:eastAsia="Andale Sans UI" w:hAnsi="Times New Roman"/>
              </w:rPr>
              <w:t xml:space="preserve"> работ</w:t>
            </w:r>
            <w:r w:rsidRPr="004039D2">
              <w:rPr>
                <w:rFonts w:ascii="Times New Roman" w:eastAsia="Andale Sans UI" w:hAnsi="Times New Roman"/>
              </w:rPr>
              <w:t xml:space="preserve">. Аналогичными будут признаваться договоры/контракты на выполнение </w:t>
            </w:r>
            <w:r w:rsidR="00FA0413">
              <w:rPr>
                <w:rFonts w:ascii="Times New Roman" w:eastAsia="Andale Sans UI" w:hAnsi="Times New Roman"/>
              </w:rPr>
              <w:t>работ по разработке проектной и рабочей документации</w:t>
            </w:r>
            <w:r w:rsidR="00A800FD">
              <w:rPr>
                <w:rFonts w:ascii="Times New Roman" w:eastAsia="Andale Sans UI" w:hAnsi="Times New Roman"/>
              </w:rPr>
              <w:t xml:space="preserve"> </w:t>
            </w:r>
            <w:r w:rsidR="00A800FD" w:rsidRPr="00A800FD">
              <w:rPr>
                <w:rFonts w:ascii="Times New Roman" w:eastAsia="Andale Sans UI" w:hAnsi="Times New Roman"/>
              </w:rPr>
              <w:t>на строительство энергетических объектов</w:t>
            </w:r>
            <w:r w:rsidRPr="00501907">
              <w:rPr>
                <w:rFonts w:ascii="Times New Roman" w:eastAsia="Andale Sans UI" w:hAnsi="Times New Roman"/>
              </w:rPr>
              <w:t xml:space="preserve">. </w:t>
            </w:r>
          </w:p>
          <w:p w14:paraId="48DAB90B" w14:textId="47EC5B61" w:rsidR="001929CB" w:rsidRDefault="001929CB" w:rsidP="00BD5ED1">
            <w:pPr>
              <w:widowControl w:val="0"/>
              <w:tabs>
                <w:tab w:val="left" w:pos="700"/>
              </w:tabs>
              <w:spacing w:after="0" w:line="240" w:lineRule="auto"/>
              <w:jc w:val="both"/>
              <w:rPr>
                <w:rFonts w:ascii="Times New Roman" w:eastAsia="Andale Sans UI" w:hAnsi="Times New Roman"/>
              </w:rPr>
            </w:pPr>
            <w:r>
              <w:rPr>
                <w:rFonts w:ascii="Times New Roman" w:eastAsia="Andale Sans UI" w:hAnsi="Times New Roman"/>
              </w:rPr>
              <w:t>Участник</w:t>
            </w:r>
            <w:r w:rsidRPr="00A646AC">
              <w:rPr>
                <w:rFonts w:ascii="Times New Roman" w:eastAsia="Andale Sans UI" w:hAnsi="Times New Roman"/>
              </w:rPr>
              <w:t xml:space="preserve"> </w:t>
            </w:r>
            <w:r w:rsidR="00FD0D1E">
              <w:rPr>
                <w:rFonts w:ascii="Times New Roman" w:eastAsia="Andale Sans UI" w:hAnsi="Times New Roman"/>
              </w:rPr>
              <w:t xml:space="preserve">открытого </w:t>
            </w:r>
            <w:r w:rsidR="007F359F">
              <w:rPr>
                <w:rFonts w:ascii="Times New Roman" w:eastAsia="Andale Sans UI" w:hAnsi="Times New Roman"/>
              </w:rPr>
              <w:t>конкурса</w:t>
            </w:r>
            <w:r w:rsidRPr="00A646AC">
              <w:rPr>
                <w:rFonts w:ascii="Times New Roman" w:eastAsia="Andale Sans UI" w:hAnsi="Times New Roman"/>
              </w:rPr>
              <w:t xml:space="preserve"> в качестве подтверждения опыта выполнения аналогичных предмету </w:t>
            </w:r>
            <w:r w:rsidR="007F359F">
              <w:rPr>
                <w:rFonts w:ascii="Times New Roman" w:eastAsia="Andale Sans UI" w:hAnsi="Times New Roman"/>
              </w:rPr>
              <w:t>закупки</w:t>
            </w:r>
            <w:r>
              <w:rPr>
                <w:rFonts w:ascii="Times New Roman" w:eastAsia="Andale Sans UI" w:hAnsi="Times New Roman"/>
              </w:rPr>
              <w:t xml:space="preserve"> работ предоставляет заверенн</w:t>
            </w:r>
            <w:r w:rsidR="007F359F">
              <w:rPr>
                <w:rFonts w:ascii="Times New Roman" w:eastAsia="Andale Sans UI" w:hAnsi="Times New Roman"/>
              </w:rPr>
              <w:t>ые</w:t>
            </w:r>
            <w:r>
              <w:rPr>
                <w:rFonts w:ascii="Times New Roman" w:eastAsia="Andale Sans UI" w:hAnsi="Times New Roman"/>
              </w:rPr>
              <w:t xml:space="preserve"> </w:t>
            </w:r>
            <w:r w:rsidRPr="00501907">
              <w:rPr>
                <w:rFonts w:ascii="Times New Roman" w:eastAsia="Andale Sans UI" w:hAnsi="Times New Roman"/>
              </w:rPr>
              <w:t>надлежащим образом копи</w:t>
            </w:r>
            <w:r w:rsidR="007F359F">
              <w:rPr>
                <w:rFonts w:ascii="Times New Roman" w:eastAsia="Andale Sans UI" w:hAnsi="Times New Roman"/>
              </w:rPr>
              <w:t>и</w:t>
            </w:r>
            <w:r>
              <w:rPr>
                <w:rFonts w:ascii="Times New Roman" w:eastAsia="Andale Sans UI" w:hAnsi="Times New Roman"/>
              </w:rPr>
              <w:t xml:space="preserve"> договоров либо контрактов и </w:t>
            </w:r>
            <w:r w:rsidRPr="00501907">
              <w:rPr>
                <w:rFonts w:ascii="Times New Roman" w:eastAsia="Andale Sans UI" w:hAnsi="Times New Roman"/>
              </w:rPr>
              <w:t xml:space="preserve">актов </w:t>
            </w:r>
            <w:r w:rsidR="00FD0D1E">
              <w:rPr>
                <w:rFonts w:ascii="Times New Roman" w:eastAsia="Andale Sans UI" w:hAnsi="Times New Roman"/>
              </w:rPr>
              <w:t>выполненных работ</w:t>
            </w:r>
            <w:r>
              <w:rPr>
                <w:rFonts w:ascii="Times New Roman" w:eastAsia="Andale Sans UI" w:hAnsi="Times New Roman"/>
              </w:rPr>
              <w:t xml:space="preserve"> </w:t>
            </w:r>
            <w:r w:rsidRPr="00501907">
              <w:rPr>
                <w:rFonts w:ascii="Times New Roman" w:eastAsia="Andale Sans UI" w:hAnsi="Times New Roman"/>
              </w:rPr>
              <w:t>(все листы</w:t>
            </w:r>
            <w:r w:rsidR="00FD0D1E">
              <w:rPr>
                <w:rFonts w:ascii="Times New Roman" w:eastAsia="Andale Sans UI" w:hAnsi="Times New Roman"/>
              </w:rPr>
              <w:t>) п</w:t>
            </w:r>
            <w:r w:rsidR="00A800FD">
              <w:rPr>
                <w:rFonts w:ascii="Times New Roman" w:eastAsia="Andale Sans UI" w:hAnsi="Times New Roman"/>
              </w:rPr>
              <w:t xml:space="preserve">о каждому завершенному объекту. </w:t>
            </w:r>
          </w:p>
          <w:p w14:paraId="09F9B909" w14:textId="77777777" w:rsidR="001929CB" w:rsidRDefault="001929CB" w:rsidP="00BD5ED1">
            <w:pPr>
              <w:spacing w:after="0" w:line="240" w:lineRule="auto"/>
              <w:jc w:val="both"/>
              <w:rPr>
                <w:rFonts w:ascii="Times New Roman" w:eastAsia="Andale Sans UI" w:hAnsi="Times New Roman"/>
              </w:rPr>
            </w:pPr>
            <w:r w:rsidRPr="00501907">
              <w:rPr>
                <w:rFonts w:ascii="Times New Roman" w:eastAsia="Andale Sans UI" w:hAnsi="Times New Roman"/>
              </w:rPr>
              <w:t xml:space="preserve"> </w:t>
            </w:r>
            <w:r w:rsidRPr="006E655D">
              <w:rPr>
                <w:rFonts w:ascii="Times New Roman" w:eastAsia="Andale Sans UI" w:hAnsi="Times New Roman"/>
              </w:rPr>
              <w:t xml:space="preserve">Все предоставляемые </w:t>
            </w:r>
            <w:r>
              <w:rPr>
                <w:rFonts w:ascii="Times New Roman" w:eastAsia="Andale Sans UI" w:hAnsi="Times New Roman"/>
              </w:rPr>
              <w:t xml:space="preserve">участником закупки </w:t>
            </w:r>
            <w:r w:rsidRPr="006E655D">
              <w:rPr>
                <w:rFonts w:ascii="Times New Roman" w:eastAsia="Andale Sans UI" w:hAnsi="Times New Roman"/>
              </w:rPr>
              <w:t xml:space="preserve">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быть представлены в полном объеме (от первой до последней страницы) и заверены надлежащим образом. </w:t>
            </w:r>
          </w:p>
          <w:p w14:paraId="4C3C402C" w14:textId="517A6BC8" w:rsidR="001929CB" w:rsidRDefault="001929CB" w:rsidP="00BD5ED1">
            <w:pPr>
              <w:spacing w:after="0" w:line="240" w:lineRule="auto"/>
              <w:jc w:val="both"/>
              <w:rPr>
                <w:rFonts w:ascii="Times New Roman" w:eastAsia="Andale Sans UI" w:hAnsi="Times New Roman"/>
              </w:rPr>
            </w:pPr>
            <w:r w:rsidRPr="00501907">
              <w:rPr>
                <w:rFonts w:ascii="Times New Roman" w:eastAsia="Andale Sans UI" w:hAnsi="Times New Roman"/>
              </w:rPr>
              <w:t xml:space="preserve">Исполненный участником </w:t>
            </w:r>
            <w:r w:rsidR="00FD0D1E">
              <w:rPr>
                <w:rFonts w:ascii="Times New Roman" w:eastAsia="Andale Sans UI" w:hAnsi="Times New Roman"/>
              </w:rPr>
              <w:t xml:space="preserve">закупки </w:t>
            </w:r>
            <w:r w:rsidRPr="00501907">
              <w:rPr>
                <w:rFonts w:ascii="Times New Roman" w:eastAsia="Andale Sans UI" w:hAnsi="Times New Roman"/>
              </w:rPr>
              <w:t xml:space="preserve">конкурса </w:t>
            </w:r>
            <w:r>
              <w:rPr>
                <w:rFonts w:ascii="Times New Roman" w:eastAsia="Andale Sans UI" w:hAnsi="Times New Roman"/>
              </w:rPr>
              <w:t>договор</w:t>
            </w:r>
            <w:r w:rsidRPr="00445E27">
              <w:rPr>
                <w:rFonts w:ascii="Times New Roman" w:eastAsia="Andale Sans UI" w:hAnsi="Times New Roman"/>
              </w:rPr>
              <w:t>/</w:t>
            </w:r>
            <w:r>
              <w:rPr>
                <w:rFonts w:ascii="Times New Roman" w:eastAsia="Andale Sans UI" w:hAnsi="Times New Roman"/>
              </w:rPr>
              <w:t>контракт</w:t>
            </w:r>
            <w:r w:rsidRPr="00501907">
              <w:rPr>
                <w:rFonts w:ascii="Times New Roman" w:eastAsia="Andale Sans UI" w:hAnsi="Times New Roman"/>
              </w:rPr>
              <w:t xml:space="preserve"> учитывается </w:t>
            </w:r>
            <w:r>
              <w:rPr>
                <w:rFonts w:ascii="Times New Roman" w:eastAsia="Andale Sans UI" w:hAnsi="Times New Roman"/>
              </w:rPr>
              <w:t xml:space="preserve">только </w:t>
            </w:r>
            <w:r w:rsidRPr="00501907">
              <w:rPr>
                <w:rFonts w:ascii="Times New Roman" w:eastAsia="Andale Sans UI" w:hAnsi="Times New Roman"/>
              </w:rPr>
              <w:t>в случае, есл</w:t>
            </w:r>
            <w:r>
              <w:rPr>
                <w:rFonts w:ascii="Times New Roman" w:eastAsia="Andale Sans UI" w:hAnsi="Times New Roman"/>
              </w:rPr>
              <w:t>и подтвержден копией договора</w:t>
            </w:r>
            <w:r w:rsidRPr="00445E27">
              <w:rPr>
                <w:rFonts w:ascii="Times New Roman" w:eastAsia="Andale Sans UI" w:hAnsi="Times New Roman"/>
              </w:rPr>
              <w:t>/</w:t>
            </w:r>
            <w:r>
              <w:rPr>
                <w:rFonts w:ascii="Times New Roman" w:eastAsia="Andale Sans UI" w:hAnsi="Times New Roman"/>
              </w:rPr>
              <w:t>контракта</w:t>
            </w:r>
            <w:r w:rsidRPr="00501907">
              <w:rPr>
                <w:rFonts w:ascii="Times New Roman" w:eastAsia="Andale Sans UI" w:hAnsi="Times New Roman"/>
              </w:rPr>
              <w:t xml:space="preserve"> в полном объеме (все листы), включая все </w:t>
            </w:r>
            <w:r w:rsidRPr="00501907">
              <w:rPr>
                <w:rFonts w:ascii="Times New Roman" w:eastAsia="Andale Sans UI" w:hAnsi="Times New Roman"/>
              </w:rPr>
              <w:lastRenderedPageBreak/>
              <w:t>дополнения, приложения, изменения к нему, являющиеся неотъемлемой частью контракта (договора).</w:t>
            </w:r>
          </w:p>
        </w:tc>
        <w:tc>
          <w:tcPr>
            <w:tcW w:w="1151" w:type="pct"/>
            <w:tcBorders>
              <w:top w:val="single" w:sz="4" w:space="0" w:color="auto"/>
              <w:left w:val="single" w:sz="4" w:space="0" w:color="auto"/>
              <w:bottom w:val="single" w:sz="4" w:space="0" w:color="auto"/>
              <w:right w:val="single" w:sz="4" w:space="0" w:color="auto"/>
            </w:tcBorders>
            <w:vAlign w:val="center"/>
          </w:tcPr>
          <w:p w14:paraId="3E76B0C6" w14:textId="6F56DB3C" w:rsidR="001929CB" w:rsidRPr="00A800FD" w:rsidRDefault="001929CB" w:rsidP="00BD5ED1">
            <w:pPr>
              <w:widowControl w:val="0"/>
              <w:tabs>
                <w:tab w:val="left" w:pos="700"/>
              </w:tabs>
              <w:spacing w:after="0" w:line="240" w:lineRule="auto"/>
              <w:jc w:val="center"/>
              <w:rPr>
                <w:rFonts w:ascii="Times New Roman" w:eastAsia="Andale Sans UI" w:hAnsi="Times New Roman"/>
              </w:rPr>
            </w:pPr>
            <w:r w:rsidRPr="00A800FD">
              <w:rPr>
                <w:rFonts w:ascii="Times New Roman" w:eastAsia="Andale Sans UI" w:hAnsi="Times New Roman"/>
              </w:rPr>
              <w:lastRenderedPageBreak/>
              <w:t xml:space="preserve">От 0 до </w:t>
            </w:r>
            <w:r w:rsidR="00E0573B" w:rsidRPr="00A800FD">
              <w:rPr>
                <w:rFonts w:ascii="Times New Roman" w:eastAsia="Andale Sans UI" w:hAnsi="Times New Roman"/>
              </w:rPr>
              <w:t>5</w:t>
            </w:r>
            <w:r w:rsidR="00FA0413" w:rsidRPr="00A800FD">
              <w:rPr>
                <w:rFonts w:ascii="Times New Roman" w:eastAsia="Andale Sans UI" w:hAnsi="Times New Roman"/>
              </w:rPr>
              <w:t>0</w:t>
            </w:r>
            <w:r w:rsidRPr="00A800FD">
              <w:rPr>
                <w:rFonts w:ascii="Times New Roman" w:eastAsia="Andale Sans UI" w:hAnsi="Times New Roman"/>
              </w:rPr>
              <w:t xml:space="preserve"> баллов</w:t>
            </w:r>
          </w:p>
          <w:p w14:paraId="6A687F22"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45E22813"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102829E3"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6FDB99CA"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56A7E0A7"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016253B1"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34316BCB"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670110F4"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2EF44D8D"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6D4FE167"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2C871BB0"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563DFEBC"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23625D4C"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0FA1EEC6"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5251E451"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2AB0CEB8"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5BF733C5"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3589FEFC"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0A07CB0A"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6804E8AA"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1F5EBE24"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10B132A3"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78F05C98"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381D3B11"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tc>
        <w:tc>
          <w:tcPr>
            <w:tcW w:w="1464" w:type="pct"/>
            <w:tcBorders>
              <w:top w:val="single" w:sz="4" w:space="0" w:color="auto"/>
              <w:left w:val="single" w:sz="4" w:space="0" w:color="auto"/>
              <w:bottom w:val="single" w:sz="4" w:space="0" w:color="auto"/>
              <w:right w:val="single" w:sz="4" w:space="0" w:color="auto"/>
            </w:tcBorders>
            <w:vAlign w:val="center"/>
          </w:tcPr>
          <w:p w14:paraId="5D5DB963" w14:textId="7EC7CB99" w:rsidR="001929CB" w:rsidRPr="00A800FD" w:rsidRDefault="001929CB" w:rsidP="00BD5ED1">
            <w:pPr>
              <w:widowControl w:val="0"/>
              <w:spacing w:after="0" w:line="240" w:lineRule="auto"/>
              <w:jc w:val="both"/>
              <w:rPr>
                <w:rFonts w:ascii="Times New Roman" w:eastAsia="Andale Sans UI" w:hAnsi="Times New Roman"/>
              </w:rPr>
            </w:pPr>
            <w:r w:rsidRPr="00A800FD">
              <w:rPr>
                <w:rFonts w:ascii="Times New Roman" w:eastAsia="Andale Sans UI" w:hAnsi="Times New Roman"/>
              </w:rPr>
              <w:lastRenderedPageBreak/>
              <w:t xml:space="preserve">Количество договоров от 1-го и до 3-х включительно – </w:t>
            </w:r>
            <w:r w:rsidRPr="00A800FD">
              <w:rPr>
                <w:rFonts w:ascii="Times New Roman" w:eastAsia="Andale Sans UI" w:hAnsi="Times New Roman"/>
                <w:lang w:val="en-US"/>
              </w:rPr>
              <w:t>B</w:t>
            </w:r>
            <w:r w:rsidRPr="00A800FD">
              <w:rPr>
                <w:rFonts w:ascii="Times New Roman" w:eastAsia="Andale Sans UI" w:hAnsi="Times New Roman"/>
              </w:rPr>
              <w:t xml:space="preserve">1 = </w:t>
            </w:r>
            <w:r w:rsidR="00E0573B" w:rsidRPr="00A800FD">
              <w:rPr>
                <w:rFonts w:ascii="Times New Roman" w:eastAsia="Andale Sans UI" w:hAnsi="Times New Roman"/>
              </w:rPr>
              <w:t>25</w:t>
            </w:r>
            <w:r w:rsidRPr="00A800FD">
              <w:rPr>
                <w:rFonts w:ascii="Times New Roman" w:eastAsia="Andale Sans UI" w:hAnsi="Times New Roman"/>
              </w:rPr>
              <w:t xml:space="preserve"> баллов</w:t>
            </w:r>
            <w:r w:rsidR="00BD25EF">
              <w:rPr>
                <w:rFonts w:ascii="Times New Roman" w:eastAsia="Andale Sans UI" w:hAnsi="Times New Roman"/>
              </w:rPr>
              <w:t>.</w:t>
            </w:r>
          </w:p>
          <w:p w14:paraId="6F9DFB48" w14:textId="63188507" w:rsidR="001929CB" w:rsidRPr="00A800FD" w:rsidRDefault="001929CB" w:rsidP="00BD5ED1">
            <w:pPr>
              <w:widowControl w:val="0"/>
              <w:spacing w:after="0" w:line="240" w:lineRule="auto"/>
              <w:jc w:val="both"/>
              <w:rPr>
                <w:rFonts w:ascii="Times New Roman" w:eastAsia="Andale Sans UI" w:hAnsi="Times New Roman"/>
              </w:rPr>
            </w:pPr>
            <w:r w:rsidRPr="00A800FD">
              <w:rPr>
                <w:rFonts w:ascii="Times New Roman" w:eastAsia="Andale Sans UI" w:hAnsi="Times New Roman"/>
              </w:rPr>
              <w:t xml:space="preserve">Количество договоров от 4-х и более – </w:t>
            </w:r>
            <w:r w:rsidRPr="00A800FD">
              <w:rPr>
                <w:rFonts w:ascii="Times New Roman" w:eastAsia="Andale Sans UI" w:hAnsi="Times New Roman"/>
                <w:lang w:val="en-US"/>
              </w:rPr>
              <w:t>B</w:t>
            </w:r>
            <w:r w:rsidRPr="00A800FD">
              <w:rPr>
                <w:rFonts w:ascii="Times New Roman" w:eastAsia="Andale Sans UI" w:hAnsi="Times New Roman"/>
              </w:rPr>
              <w:t xml:space="preserve">1 = </w:t>
            </w:r>
            <w:r w:rsidR="00E0573B" w:rsidRPr="00A800FD">
              <w:rPr>
                <w:rFonts w:ascii="Times New Roman" w:eastAsia="Andale Sans UI" w:hAnsi="Times New Roman"/>
              </w:rPr>
              <w:t>5</w:t>
            </w:r>
            <w:r w:rsidRPr="00A800FD">
              <w:rPr>
                <w:rFonts w:ascii="Times New Roman" w:eastAsia="Andale Sans UI" w:hAnsi="Times New Roman"/>
              </w:rPr>
              <w:t>0 баллов.</w:t>
            </w:r>
          </w:p>
          <w:p w14:paraId="3EB44EFC" w14:textId="77777777" w:rsidR="00D57325" w:rsidRPr="00A800FD" w:rsidRDefault="00D57325" w:rsidP="00BD5ED1">
            <w:pPr>
              <w:widowControl w:val="0"/>
              <w:spacing w:after="0" w:line="240" w:lineRule="auto"/>
              <w:jc w:val="both"/>
              <w:rPr>
                <w:rFonts w:ascii="Times New Roman" w:eastAsia="Andale Sans UI" w:hAnsi="Times New Roman"/>
              </w:rPr>
            </w:pPr>
          </w:p>
          <w:p w14:paraId="1ABDDDB6" w14:textId="77777777" w:rsidR="001929CB" w:rsidRPr="00A800FD" w:rsidRDefault="001929CB" w:rsidP="00BD5ED1">
            <w:pPr>
              <w:widowControl w:val="0"/>
              <w:spacing w:after="0" w:line="240" w:lineRule="auto"/>
              <w:jc w:val="both"/>
              <w:rPr>
                <w:rFonts w:ascii="Times New Roman" w:eastAsia="Andale Sans UI" w:hAnsi="Times New Roman"/>
              </w:rPr>
            </w:pPr>
          </w:p>
          <w:p w14:paraId="00EF5FF8" w14:textId="77777777" w:rsidR="001929CB" w:rsidRPr="00A800FD" w:rsidRDefault="001929CB" w:rsidP="00BD5ED1">
            <w:pPr>
              <w:widowControl w:val="0"/>
              <w:spacing w:after="0" w:line="240" w:lineRule="auto"/>
              <w:jc w:val="both"/>
              <w:rPr>
                <w:rFonts w:ascii="Times New Roman" w:eastAsia="Andale Sans UI" w:hAnsi="Times New Roman"/>
              </w:rPr>
            </w:pPr>
          </w:p>
          <w:p w14:paraId="7A416031" w14:textId="77777777" w:rsidR="001929CB" w:rsidRPr="00A800FD" w:rsidRDefault="001929CB" w:rsidP="00BD5ED1">
            <w:pPr>
              <w:widowControl w:val="0"/>
              <w:spacing w:after="0" w:line="240" w:lineRule="auto"/>
              <w:jc w:val="both"/>
              <w:rPr>
                <w:rFonts w:ascii="Times New Roman" w:eastAsia="Andale Sans UI" w:hAnsi="Times New Roman"/>
              </w:rPr>
            </w:pPr>
          </w:p>
          <w:p w14:paraId="3914335C" w14:textId="77777777" w:rsidR="001929CB" w:rsidRPr="00A800FD" w:rsidRDefault="001929CB" w:rsidP="00BD5ED1">
            <w:pPr>
              <w:widowControl w:val="0"/>
              <w:spacing w:after="0" w:line="240" w:lineRule="auto"/>
              <w:jc w:val="both"/>
              <w:rPr>
                <w:rFonts w:ascii="Times New Roman" w:eastAsia="Andale Sans UI" w:hAnsi="Times New Roman"/>
              </w:rPr>
            </w:pPr>
          </w:p>
          <w:p w14:paraId="570323AB" w14:textId="77777777" w:rsidR="001929CB" w:rsidRPr="00A800FD" w:rsidRDefault="001929CB" w:rsidP="00BD5ED1">
            <w:pPr>
              <w:widowControl w:val="0"/>
              <w:spacing w:after="0" w:line="240" w:lineRule="auto"/>
              <w:jc w:val="both"/>
              <w:rPr>
                <w:rFonts w:ascii="Times New Roman" w:eastAsia="Andale Sans UI" w:hAnsi="Times New Roman"/>
              </w:rPr>
            </w:pPr>
          </w:p>
          <w:p w14:paraId="2E7C2965" w14:textId="77777777" w:rsidR="001929CB" w:rsidRPr="00A800FD" w:rsidRDefault="001929CB" w:rsidP="00BD5ED1">
            <w:pPr>
              <w:widowControl w:val="0"/>
              <w:spacing w:after="0" w:line="240" w:lineRule="auto"/>
              <w:jc w:val="both"/>
              <w:rPr>
                <w:rFonts w:ascii="Times New Roman" w:eastAsia="Andale Sans UI" w:hAnsi="Times New Roman"/>
              </w:rPr>
            </w:pPr>
          </w:p>
          <w:p w14:paraId="6C4CCC19" w14:textId="77777777" w:rsidR="001929CB" w:rsidRPr="00A800FD" w:rsidRDefault="001929CB" w:rsidP="00BD5ED1">
            <w:pPr>
              <w:widowControl w:val="0"/>
              <w:spacing w:after="0" w:line="240" w:lineRule="auto"/>
              <w:jc w:val="both"/>
              <w:rPr>
                <w:rFonts w:ascii="Times New Roman" w:eastAsia="Andale Sans UI" w:hAnsi="Times New Roman"/>
              </w:rPr>
            </w:pPr>
          </w:p>
          <w:p w14:paraId="593ED510" w14:textId="77777777" w:rsidR="001929CB" w:rsidRPr="00A800FD" w:rsidRDefault="001929CB" w:rsidP="00BD5ED1">
            <w:pPr>
              <w:widowControl w:val="0"/>
              <w:spacing w:after="0" w:line="240" w:lineRule="auto"/>
              <w:jc w:val="both"/>
              <w:rPr>
                <w:rFonts w:ascii="Times New Roman" w:eastAsia="Andale Sans UI" w:hAnsi="Times New Roman"/>
              </w:rPr>
            </w:pPr>
          </w:p>
          <w:p w14:paraId="5A80BBED" w14:textId="77777777" w:rsidR="001929CB" w:rsidRPr="00A800FD" w:rsidRDefault="001929CB" w:rsidP="00BD5ED1">
            <w:pPr>
              <w:widowControl w:val="0"/>
              <w:spacing w:after="0" w:line="240" w:lineRule="auto"/>
              <w:jc w:val="both"/>
              <w:rPr>
                <w:rFonts w:ascii="Times New Roman" w:eastAsia="Andale Sans UI" w:hAnsi="Times New Roman"/>
              </w:rPr>
            </w:pPr>
          </w:p>
          <w:p w14:paraId="17B64945" w14:textId="77777777" w:rsidR="001929CB" w:rsidRPr="00A800FD" w:rsidRDefault="001929CB" w:rsidP="00BD5ED1">
            <w:pPr>
              <w:widowControl w:val="0"/>
              <w:spacing w:after="0" w:line="240" w:lineRule="auto"/>
              <w:jc w:val="both"/>
              <w:rPr>
                <w:rFonts w:ascii="Times New Roman" w:eastAsia="Andale Sans UI" w:hAnsi="Times New Roman"/>
              </w:rPr>
            </w:pPr>
          </w:p>
          <w:p w14:paraId="47258B32" w14:textId="77777777" w:rsidR="001929CB" w:rsidRPr="00A800FD" w:rsidRDefault="001929CB" w:rsidP="00BD5ED1">
            <w:pPr>
              <w:widowControl w:val="0"/>
              <w:spacing w:after="0" w:line="240" w:lineRule="auto"/>
              <w:jc w:val="both"/>
              <w:rPr>
                <w:rFonts w:ascii="Times New Roman" w:eastAsia="Andale Sans UI" w:hAnsi="Times New Roman"/>
              </w:rPr>
            </w:pPr>
          </w:p>
          <w:p w14:paraId="0659E0AC" w14:textId="77777777" w:rsidR="001929CB" w:rsidRPr="00A800FD" w:rsidRDefault="001929CB" w:rsidP="00BD5ED1">
            <w:pPr>
              <w:widowControl w:val="0"/>
              <w:spacing w:after="0" w:line="240" w:lineRule="auto"/>
              <w:jc w:val="both"/>
              <w:rPr>
                <w:rFonts w:ascii="Times New Roman" w:eastAsia="Andale Sans UI" w:hAnsi="Times New Roman"/>
              </w:rPr>
            </w:pPr>
          </w:p>
          <w:p w14:paraId="410CE25A" w14:textId="77777777" w:rsidR="001929CB" w:rsidRPr="00A800FD" w:rsidRDefault="001929CB" w:rsidP="00BD5ED1">
            <w:pPr>
              <w:widowControl w:val="0"/>
              <w:spacing w:after="0" w:line="240" w:lineRule="auto"/>
              <w:jc w:val="both"/>
              <w:rPr>
                <w:rFonts w:ascii="Times New Roman" w:eastAsia="Andale Sans UI" w:hAnsi="Times New Roman"/>
              </w:rPr>
            </w:pPr>
          </w:p>
          <w:p w14:paraId="2654758E" w14:textId="77777777" w:rsidR="001929CB" w:rsidRPr="00A800FD" w:rsidRDefault="001929CB" w:rsidP="00BD5ED1">
            <w:pPr>
              <w:widowControl w:val="0"/>
              <w:spacing w:after="0" w:line="240" w:lineRule="auto"/>
              <w:jc w:val="both"/>
              <w:rPr>
                <w:rFonts w:ascii="Times New Roman" w:eastAsia="Andale Sans UI" w:hAnsi="Times New Roman"/>
              </w:rPr>
            </w:pPr>
          </w:p>
          <w:p w14:paraId="112EA0C8" w14:textId="77777777" w:rsidR="001929CB" w:rsidRPr="00A800FD" w:rsidRDefault="001929CB" w:rsidP="00BD5ED1">
            <w:pPr>
              <w:widowControl w:val="0"/>
              <w:spacing w:after="0" w:line="240" w:lineRule="auto"/>
              <w:jc w:val="both"/>
              <w:rPr>
                <w:rFonts w:ascii="Times New Roman" w:eastAsia="Andale Sans UI" w:hAnsi="Times New Roman"/>
              </w:rPr>
            </w:pPr>
          </w:p>
          <w:p w14:paraId="44DAC41D" w14:textId="77777777" w:rsidR="001929CB" w:rsidRPr="00A800FD" w:rsidRDefault="001929CB" w:rsidP="00BD5ED1">
            <w:pPr>
              <w:widowControl w:val="0"/>
              <w:spacing w:after="0" w:line="240" w:lineRule="auto"/>
              <w:jc w:val="both"/>
              <w:rPr>
                <w:rFonts w:ascii="Times New Roman" w:eastAsia="Andale Sans UI" w:hAnsi="Times New Roman"/>
              </w:rPr>
            </w:pPr>
          </w:p>
          <w:p w14:paraId="17A273DD" w14:textId="77777777" w:rsidR="001929CB" w:rsidRPr="00A800FD" w:rsidRDefault="001929CB" w:rsidP="00BD5ED1">
            <w:pPr>
              <w:widowControl w:val="0"/>
              <w:spacing w:after="0" w:line="240" w:lineRule="auto"/>
              <w:jc w:val="both"/>
              <w:rPr>
                <w:rFonts w:ascii="Times New Roman" w:eastAsia="Andale Sans UI" w:hAnsi="Times New Roman"/>
              </w:rPr>
            </w:pPr>
          </w:p>
          <w:p w14:paraId="4E43AB45" w14:textId="77777777" w:rsidR="001929CB" w:rsidRPr="00A800FD" w:rsidRDefault="001929CB" w:rsidP="00BD5ED1">
            <w:pPr>
              <w:widowControl w:val="0"/>
              <w:spacing w:after="0" w:line="240" w:lineRule="auto"/>
              <w:jc w:val="both"/>
              <w:rPr>
                <w:rFonts w:ascii="Times New Roman" w:eastAsia="Andale Sans UI" w:hAnsi="Times New Roman"/>
              </w:rPr>
            </w:pPr>
          </w:p>
          <w:p w14:paraId="150E4292" w14:textId="77777777" w:rsidR="001929CB" w:rsidRPr="00A800FD" w:rsidRDefault="001929CB" w:rsidP="00BD5ED1">
            <w:pPr>
              <w:widowControl w:val="0"/>
              <w:spacing w:after="0" w:line="240" w:lineRule="auto"/>
              <w:jc w:val="both"/>
              <w:rPr>
                <w:rFonts w:ascii="Times New Roman" w:eastAsia="Andale Sans UI" w:hAnsi="Times New Roman"/>
              </w:rPr>
            </w:pPr>
          </w:p>
        </w:tc>
      </w:tr>
      <w:tr w:rsidR="001929CB" w14:paraId="0C531593" w14:textId="77777777" w:rsidTr="00C831A0">
        <w:trPr>
          <w:trHeight w:val="4814"/>
        </w:trPr>
        <w:tc>
          <w:tcPr>
            <w:tcW w:w="0" w:type="auto"/>
            <w:tcBorders>
              <w:top w:val="single" w:sz="4" w:space="0" w:color="auto"/>
              <w:left w:val="single" w:sz="4" w:space="0" w:color="auto"/>
              <w:bottom w:val="single" w:sz="4" w:space="0" w:color="auto"/>
              <w:right w:val="single" w:sz="4" w:space="0" w:color="auto"/>
            </w:tcBorders>
            <w:vAlign w:val="center"/>
          </w:tcPr>
          <w:p w14:paraId="6831F17D" w14:textId="77777777" w:rsidR="001929CB" w:rsidRDefault="001929CB" w:rsidP="00BD5ED1">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rPr>
              <w:t>2.2</w:t>
            </w:r>
          </w:p>
          <w:p w14:paraId="5F0A470A"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2854236D"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3EDFC971"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2A3FBA69"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69DF171F"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2E86FD52"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0BB0EC56"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1D6765E7"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22BD0D69"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49B83B5A"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3BC9CD1A"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47CE3D61"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4E159166"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2C77C3C2" w14:textId="77777777" w:rsidR="001929CB" w:rsidRPr="005F3D71" w:rsidRDefault="001929CB" w:rsidP="00BD5ED1">
            <w:pPr>
              <w:widowControl w:val="0"/>
              <w:tabs>
                <w:tab w:val="left" w:pos="700"/>
              </w:tabs>
              <w:spacing w:after="0" w:line="240" w:lineRule="auto"/>
              <w:rPr>
                <w:rFonts w:ascii="Times New Roman" w:eastAsia="Andale Sans UI" w:hAnsi="Times New Roman"/>
              </w:rPr>
            </w:pPr>
          </w:p>
        </w:tc>
        <w:tc>
          <w:tcPr>
            <w:tcW w:w="2124" w:type="pct"/>
            <w:tcBorders>
              <w:top w:val="single" w:sz="4" w:space="0" w:color="auto"/>
              <w:left w:val="single" w:sz="4" w:space="0" w:color="auto"/>
              <w:bottom w:val="single" w:sz="4" w:space="0" w:color="auto"/>
              <w:right w:val="single" w:sz="4" w:space="0" w:color="auto"/>
            </w:tcBorders>
            <w:vAlign w:val="center"/>
          </w:tcPr>
          <w:p w14:paraId="099DAAD1" w14:textId="5F9DE727" w:rsidR="001929CB" w:rsidRPr="00C4236D" w:rsidRDefault="001929CB" w:rsidP="00BD5ED1">
            <w:pPr>
              <w:pStyle w:val="a3"/>
              <w:tabs>
                <w:tab w:val="left" w:pos="0"/>
                <w:tab w:val="left" w:pos="142"/>
                <w:tab w:val="left" w:pos="426"/>
              </w:tabs>
              <w:ind w:left="22"/>
              <w:jc w:val="both"/>
              <w:rPr>
                <w:bCs/>
                <w:sz w:val="22"/>
                <w:szCs w:val="22"/>
              </w:rPr>
            </w:pPr>
            <w:r w:rsidRPr="00C4236D">
              <w:rPr>
                <w:rFonts w:eastAsia="Andale Sans UI"/>
                <w:sz w:val="22"/>
                <w:szCs w:val="22"/>
              </w:rPr>
              <w:t xml:space="preserve">В2 – </w:t>
            </w:r>
            <w:r w:rsidRPr="00C4236D">
              <w:rPr>
                <w:rFonts w:eastAsia="Arial"/>
                <w:sz w:val="22"/>
                <w:szCs w:val="22"/>
                <w:lang w:eastAsia="ar-SA"/>
              </w:rPr>
              <w:t xml:space="preserve">Обеспеченность участника закупки </w:t>
            </w:r>
            <w:r w:rsidR="00F8632C">
              <w:rPr>
                <w:rFonts w:eastAsia="Arial"/>
                <w:sz w:val="22"/>
                <w:szCs w:val="22"/>
                <w:lang w:eastAsia="ar-SA"/>
              </w:rPr>
              <w:t>квалифицированными кадрами</w:t>
            </w:r>
            <w:r w:rsidRPr="00C4236D">
              <w:rPr>
                <w:rFonts w:eastAsia="Arial"/>
                <w:b/>
                <w:sz w:val="22"/>
                <w:szCs w:val="22"/>
                <w:lang w:eastAsia="ar-SA"/>
              </w:rPr>
              <w:t xml:space="preserve"> </w:t>
            </w:r>
            <w:r w:rsidR="0044227E">
              <w:rPr>
                <w:rFonts w:eastAsia="Arial"/>
                <w:sz w:val="22"/>
                <w:szCs w:val="22"/>
                <w:lang w:eastAsia="ar-SA"/>
              </w:rPr>
              <w:t>(наличие у участника закупки</w:t>
            </w:r>
            <w:r w:rsidRPr="00C4236D">
              <w:rPr>
                <w:rFonts w:eastAsia="Arial"/>
                <w:sz w:val="22"/>
                <w:szCs w:val="22"/>
                <w:lang w:eastAsia="ar-SA"/>
              </w:rPr>
              <w:t xml:space="preserve"> </w:t>
            </w:r>
            <w:r w:rsidRPr="00C4236D">
              <w:rPr>
                <w:sz w:val="22"/>
                <w:szCs w:val="22"/>
              </w:rPr>
              <w:t>ключевых специалистов, привлекаемых для выполнения работ и специализирующихся в области объекта закупки.</w:t>
            </w:r>
            <w:r w:rsidRPr="00C4236D">
              <w:rPr>
                <w:i/>
                <w:sz w:val="22"/>
                <w:szCs w:val="22"/>
              </w:rPr>
              <w:t xml:space="preserve"> </w:t>
            </w:r>
          </w:p>
          <w:p w14:paraId="00AED664" w14:textId="3808390B" w:rsidR="001929CB" w:rsidRPr="00C4236D" w:rsidRDefault="0044227E" w:rsidP="00BD5ED1">
            <w:pPr>
              <w:pStyle w:val="a3"/>
              <w:tabs>
                <w:tab w:val="left" w:pos="0"/>
                <w:tab w:val="left" w:pos="142"/>
                <w:tab w:val="left" w:pos="426"/>
              </w:tabs>
              <w:ind w:left="0" w:firstLine="454"/>
              <w:jc w:val="both"/>
              <w:rPr>
                <w:sz w:val="22"/>
                <w:szCs w:val="22"/>
              </w:rPr>
            </w:pPr>
            <w:r>
              <w:rPr>
                <w:sz w:val="22"/>
                <w:szCs w:val="22"/>
              </w:rPr>
              <w:t>К ключевым специалистам</w:t>
            </w:r>
            <w:r w:rsidR="001929CB" w:rsidRPr="00C4236D">
              <w:rPr>
                <w:sz w:val="22"/>
                <w:szCs w:val="22"/>
              </w:rPr>
              <w:t xml:space="preserve"> относятся </w:t>
            </w:r>
            <w:proofErr w:type="spellStart"/>
            <w:r w:rsidR="00245CAA" w:rsidRPr="00245CAA">
              <w:rPr>
                <w:sz w:val="22"/>
                <w:szCs w:val="22"/>
              </w:rPr>
              <w:t>инженерно</w:t>
            </w:r>
            <w:proofErr w:type="spellEnd"/>
            <w:r w:rsidR="00245CAA" w:rsidRPr="00245CAA">
              <w:rPr>
                <w:sz w:val="22"/>
                <w:szCs w:val="22"/>
              </w:rPr>
              <w:t xml:space="preserve"> – технические специалисты в области проектирования</w:t>
            </w:r>
            <w:r w:rsidR="001929CB" w:rsidRPr="00C4236D">
              <w:rPr>
                <w:sz w:val="22"/>
                <w:szCs w:val="22"/>
              </w:rPr>
              <w:t xml:space="preserve">, имеющие: </w:t>
            </w:r>
          </w:p>
          <w:p w14:paraId="045DD518" w14:textId="2E81374F" w:rsidR="00B737B5" w:rsidRDefault="001929CB" w:rsidP="00BD5ED1">
            <w:pPr>
              <w:pStyle w:val="a3"/>
              <w:tabs>
                <w:tab w:val="left" w:pos="0"/>
                <w:tab w:val="left" w:pos="142"/>
                <w:tab w:val="left" w:pos="426"/>
              </w:tabs>
              <w:ind w:left="0" w:firstLine="454"/>
              <w:jc w:val="both"/>
              <w:rPr>
                <w:sz w:val="22"/>
                <w:szCs w:val="22"/>
              </w:rPr>
            </w:pPr>
            <w:r w:rsidRPr="00245CAA">
              <w:rPr>
                <w:sz w:val="22"/>
                <w:szCs w:val="22"/>
              </w:rPr>
              <w:t>- высшее образование и стаж</w:t>
            </w:r>
            <w:r w:rsidRPr="00C4236D">
              <w:rPr>
                <w:sz w:val="22"/>
                <w:szCs w:val="22"/>
              </w:rPr>
              <w:t xml:space="preserve"> работы по специальности не менее 5</w:t>
            </w:r>
            <w:r w:rsidR="0044227E">
              <w:rPr>
                <w:sz w:val="22"/>
                <w:szCs w:val="22"/>
              </w:rPr>
              <w:t>-ти</w:t>
            </w:r>
            <w:r w:rsidRPr="00C4236D">
              <w:rPr>
                <w:sz w:val="22"/>
                <w:szCs w:val="22"/>
              </w:rPr>
              <w:t xml:space="preserve"> лет. </w:t>
            </w:r>
          </w:p>
          <w:p w14:paraId="4E637239" w14:textId="5B9F2BBD" w:rsidR="001929CB" w:rsidRPr="00C4236D" w:rsidRDefault="001929CB" w:rsidP="00BD5ED1">
            <w:pPr>
              <w:pStyle w:val="a3"/>
              <w:tabs>
                <w:tab w:val="left" w:pos="0"/>
                <w:tab w:val="left" w:pos="142"/>
                <w:tab w:val="left" w:pos="426"/>
              </w:tabs>
              <w:ind w:left="0" w:firstLine="454"/>
              <w:jc w:val="both"/>
              <w:rPr>
                <w:sz w:val="22"/>
                <w:szCs w:val="22"/>
              </w:rPr>
            </w:pPr>
            <w:r w:rsidRPr="00C4236D">
              <w:rPr>
                <w:sz w:val="22"/>
                <w:szCs w:val="22"/>
              </w:rPr>
              <w:t>Квалификация ключевых специалистов подтверждается при наличии всех нижеперечисленных документов:</w:t>
            </w:r>
          </w:p>
          <w:p w14:paraId="5821E1E1" w14:textId="77777777" w:rsidR="001929CB" w:rsidRPr="00C4236D" w:rsidRDefault="001929CB" w:rsidP="00BD5ED1">
            <w:pPr>
              <w:pStyle w:val="a3"/>
              <w:tabs>
                <w:tab w:val="left" w:pos="0"/>
                <w:tab w:val="left" w:pos="142"/>
                <w:tab w:val="left" w:pos="426"/>
              </w:tabs>
              <w:ind w:left="0" w:firstLine="454"/>
              <w:jc w:val="both"/>
              <w:rPr>
                <w:sz w:val="22"/>
                <w:szCs w:val="22"/>
              </w:rPr>
            </w:pPr>
            <w:r w:rsidRPr="00C4236D">
              <w:rPr>
                <w:sz w:val="22"/>
                <w:szCs w:val="22"/>
              </w:rPr>
              <w:t>-  копии дипломов об образовании;</w:t>
            </w:r>
          </w:p>
          <w:p w14:paraId="26E34CA2" w14:textId="77777777" w:rsidR="001929CB" w:rsidRPr="00C4236D" w:rsidRDefault="001929CB" w:rsidP="00BD5ED1">
            <w:pPr>
              <w:pStyle w:val="a3"/>
              <w:tabs>
                <w:tab w:val="left" w:pos="0"/>
                <w:tab w:val="left" w:pos="142"/>
                <w:tab w:val="left" w:pos="426"/>
              </w:tabs>
              <w:ind w:left="0" w:firstLine="454"/>
              <w:jc w:val="both"/>
              <w:rPr>
                <w:sz w:val="22"/>
                <w:szCs w:val="22"/>
              </w:rPr>
            </w:pPr>
            <w:r w:rsidRPr="00C4236D">
              <w:rPr>
                <w:sz w:val="22"/>
                <w:szCs w:val="22"/>
              </w:rPr>
              <w:t>- копии трудовых книжек либо копии действующих гражданско-правовых договоров, на основании которых работают ключевые специалисты;</w:t>
            </w:r>
          </w:p>
          <w:p w14:paraId="78FF98CC" w14:textId="530CEAEA" w:rsidR="001929CB" w:rsidRPr="00C4236D" w:rsidRDefault="001929CB" w:rsidP="00BD5ED1">
            <w:pPr>
              <w:pStyle w:val="a3"/>
              <w:tabs>
                <w:tab w:val="left" w:pos="0"/>
                <w:tab w:val="left" w:pos="142"/>
                <w:tab w:val="left" w:pos="426"/>
              </w:tabs>
              <w:ind w:left="0" w:firstLine="454"/>
              <w:jc w:val="both"/>
              <w:rPr>
                <w:sz w:val="22"/>
                <w:szCs w:val="22"/>
              </w:rPr>
            </w:pPr>
            <w:r w:rsidRPr="00C4236D">
              <w:rPr>
                <w:sz w:val="22"/>
                <w:szCs w:val="22"/>
              </w:rPr>
              <w:t>- удостоверения о повышении квалификации</w:t>
            </w:r>
            <w:r w:rsidR="00606D56">
              <w:rPr>
                <w:sz w:val="22"/>
                <w:szCs w:val="22"/>
              </w:rPr>
              <w:t xml:space="preserve"> </w:t>
            </w:r>
            <w:r w:rsidR="00606D56" w:rsidRPr="00606D56">
              <w:rPr>
                <w:sz w:val="22"/>
                <w:szCs w:val="22"/>
              </w:rPr>
              <w:t>в области проектирования</w:t>
            </w:r>
            <w:r w:rsidRPr="00C4236D">
              <w:rPr>
                <w:sz w:val="22"/>
                <w:szCs w:val="22"/>
              </w:rPr>
              <w:t>.</w:t>
            </w:r>
          </w:p>
          <w:p w14:paraId="24B201CE" w14:textId="566381CD" w:rsidR="00C831A0" w:rsidRPr="00C831A0" w:rsidRDefault="001929CB" w:rsidP="00C831A0">
            <w:pPr>
              <w:widowControl w:val="0"/>
              <w:tabs>
                <w:tab w:val="left" w:pos="700"/>
              </w:tabs>
              <w:spacing w:after="0" w:line="240" w:lineRule="auto"/>
              <w:jc w:val="both"/>
              <w:rPr>
                <w:rFonts w:ascii="Times New Roman" w:eastAsia="Arial" w:hAnsi="Times New Roman"/>
                <w:lang w:eastAsia="ar-SA"/>
              </w:rPr>
            </w:pPr>
            <w:r w:rsidRPr="00C4236D">
              <w:rPr>
                <w:rFonts w:ascii="Times New Roman" w:eastAsia="Arial" w:hAnsi="Times New Roman"/>
                <w:lang w:eastAsia="ar-SA"/>
              </w:rPr>
              <w:t>Оценка заявок по данному показателю будет происходить на основании представленных участником закупки сведений и документов о квалификации участника закупки (наличие у участника закупки специалистов с определенным уровнем знаний).</w:t>
            </w:r>
          </w:p>
        </w:tc>
        <w:tc>
          <w:tcPr>
            <w:tcW w:w="1151" w:type="pct"/>
            <w:tcBorders>
              <w:top w:val="single" w:sz="4" w:space="0" w:color="auto"/>
              <w:left w:val="single" w:sz="4" w:space="0" w:color="auto"/>
              <w:bottom w:val="single" w:sz="4" w:space="0" w:color="auto"/>
              <w:right w:val="single" w:sz="4" w:space="0" w:color="auto"/>
            </w:tcBorders>
            <w:vAlign w:val="center"/>
          </w:tcPr>
          <w:p w14:paraId="5BFC0DD8" w14:textId="236E83E4" w:rsidR="001929CB" w:rsidRPr="00A800FD" w:rsidRDefault="001929CB" w:rsidP="00BD5ED1">
            <w:pPr>
              <w:widowControl w:val="0"/>
              <w:tabs>
                <w:tab w:val="left" w:pos="700"/>
              </w:tabs>
              <w:spacing w:after="0" w:line="240" w:lineRule="auto"/>
              <w:jc w:val="center"/>
              <w:rPr>
                <w:rFonts w:ascii="Times New Roman" w:eastAsia="Andale Sans UI" w:hAnsi="Times New Roman"/>
              </w:rPr>
            </w:pPr>
            <w:r w:rsidRPr="00A800FD">
              <w:rPr>
                <w:rFonts w:ascii="Times New Roman" w:eastAsia="Andale Sans UI" w:hAnsi="Times New Roman"/>
              </w:rPr>
              <w:t xml:space="preserve">От 0 до </w:t>
            </w:r>
            <w:r w:rsidR="00E0573B" w:rsidRPr="00A800FD">
              <w:rPr>
                <w:rFonts w:ascii="Times New Roman" w:eastAsia="Andale Sans UI" w:hAnsi="Times New Roman"/>
              </w:rPr>
              <w:t>5</w:t>
            </w:r>
            <w:r w:rsidR="00FA0413" w:rsidRPr="00A800FD">
              <w:rPr>
                <w:rFonts w:ascii="Times New Roman" w:eastAsia="Andale Sans UI" w:hAnsi="Times New Roman"/>
              </w:rPr>
              <w:t>0</w:t>
            </w:r>
            <w:r w:rsidRPr="00A800FD">
              <w:rPr>
                <w:rFonts w:ascii="Times New Roman" w:eastAsia="Andale Sans UI" w:hAnsi="Times New Roman"/>
              </w:rPr>
              <w:t xml:space="preserve"> баллов</w:t>
            </w:r>
          </w:p>
          <w:p w14:paraId="6FABFD08"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34171118"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73F7A2DA"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7E2F7CED"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7ED89A7D"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56AB9A21"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1044D369"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3B6F1A71"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30563CD7"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7768CB22"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0A45DF0D"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358AA767"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2344DE4E"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24111F8B"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3FF3DCBB"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0967C57B"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6D0FC776"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1163FA86"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438E9583"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49C20C93" w14:textId="77777777" w:rsidR="001929CB" w:rsidRPr="00A800FD" w:rsidRDefault="001929CB" w:rsidP="00BD5ED1">
            <w:pPr>
              <w:widowControl w:val="0"/>
              <w:tabs>
                <w:tab w:val="left" w:pos="700"/>
              </w:tabs>
              <w:spacing w:after="0" w:line="240" w:lineRule="auto"/>
              <w:rPr>
                <w:rFonts w:ascii="Times New Roman" w:eastAsia="Andale Sans UI" w:hAnsi="Times New Roman"/>
              </w:rPr>
            </w:pPr>
          </w:p>
        </w:tc>
        <w:tc>
          <w:tcPr>
            <w:tcW w:w="1464" w:type="pct"/>
            <w:tcBorders>
              <w:top w:val="single" w:sz="4" w:space="0" w:color="auto"/>
              <w:left w:val="single" w:sz="4" w:space="0" w:color="auto"/>
              <w:bottom w:val="single" w:sz="4" w:space="0" w:color="auto"/>
              <w:right w:val="single" w:sz="4" w:space="0" w:color="auto"/>
            </w:tcBorders>
            <w:vAlign w:val="center"/>
          </w:tcPr>
          <w:p w14:paraId="34694975" w14:textId="77777777" w:rsidR="001929CB" w:rsidRPr="00A800FD" w:rsidRDefault="001929CB" w:rsidP="00BD5ED1">
            <w:pPr>
              <w:widowControl w:val="0"/>
              <w:spacing w:after="0" w:line="240" w:lineRule="auto"/>
              <w:jc w:val="both"/>
              <w:rPr>
                <w:rFonts w:ascii="Times New Roman" w:eastAsia="Andale Sans UI" w:hAnsi="Times New Roman"/>
              </w:rPr>
            </w:pPr>
            <w:r w:rsidRPr="00A800FD">
              <w:rPr>
                <w:rFonts w:ascii="Times New Roman" w:eastAsia="Andale Sans UI" w:hAnsi="Times New Roman"/>
              </w:rPr>
              <w:t xml:space="preserve">Документы не предоставлены – </w:t>
            </w:r>
            <w:r w:rsidRPr="00A800FD">
              <w:rPr>
                <w:rFonts w:ascii="Times New Roman" w:eastAsia="Andale Sans UI" w:hAnsi="Times New Roman"/>
                <w:lang w:val="en-US"/>
              </w:rPr>
              <w:t>B</w:t>
            </w:r>
            <w:r w:rsidRPr="00A800FD">
              <w:rPr>
                <w:rFonts w:ascii="Times New Roman" w:eastAsia="Andale Sans UI" w:hAnsi="Times New Roman"/>
              </w:rPr>
              <w:t>2 = 0 баллов.</w:t>
            </w:r>
          </w:p>
          <w:p w14:paraId="4633D01D" w14:textId="45606764" w:rsidR="001929CB" w:rsidRPr="00A800FD" w:rsidRDefault="001929CB" w:rsidP="00BD5ED1">
            <w:pPr>
              <w:widowControl w:val="0"/>
              <w:spacing w:after="0" w:line="240" w:lineRule="auto"/>
              <w:jc w:val="both"/>
              <w:rPr>
                <w:rFonts w:ascii="Times New Roman" w:eastAsia="Andale Sans UI" w:hAnsi="Times New Roman"/>
              </w:rPr>
            </w:pPr>
            <w:r w:rsidRPr="00A800FD">
              <w:rPr>
                <w:rFonts w:ascii="Times New Roman" w:eastAsia="Andale Sans UI" w:hAnsi="Times New Roman"/>
              </w:rPr>
              <w:t xml:space="preserve">Менее </w:t>
            </w:r>
            <w:r w:rsidR="006D5D64" w:rsidRPr="00A800FD">
              <w:rPr>
                <w:rFonts w:ascii="Times New Roman" w:eastAsia="Andale Sans UI" w:hAnsi="Times New Roman"/>
              </w:rPr>
              <w:t>3</w:t>
            </w:r>
            <w:r w:rsidRPr="00A800FD">
              <w:rPr>
                <w:rFonts w:ascii="Times New Roman" w:eastAsia="Andale Sans UI" w:hAnsi="Times New Roman"/>
              </w:rPr>
              <w:t xml:space="preserve">-х специалистов – В2 = 1 балл. </w:t>
            </w:r>
          </w:p>
          <w:p w14:paraId="4CC3D4BB" w14:textId="459B8CDB" w:rsidR="001929CB" w:rsidRPr="00A800FD" w:rsidRDefault="001929CB" w:rsidP="00BD5ED1">
            <w:pPr>
              <w:widowControl w:val="0"/>
              <w:spacing w:after="0" w:line="240" w:lineRule="auto"/>
              <w:jc w:val="both"/>
              <w:rPr>
                <w:rFonts w:ascii="Times New Roman" w:eastAsia="Andale Sans UI" w:hAnsi="Times New Roman"/>
              </w:rPr>
            </w:pPr>
            <w:r w:rsidRPr="00A800FD">
              <w:rPr>
                <w:rFonts w:ascii="Times New Roman" w:eastAsia="Andale Sans UI" w:hAnsi="Times New Roman"/>
              </w:rPr>
              <w:t xml:space="preserve">Количество специалистов от </w:t>
            </w:r>
            <w:r w:rsidR="006D5D64" w:rsidRPr="00A800FD">
              <w:rPr>
                <w:rFonts w:ascii="Times New Roman" w:eastAsia="Andale Sans UI" w:hAnsi="Times New Roman"/>
              </w:rPr>
              <w:t>3</w:t>
            </w:r>
            <w:r w:rsidRPr="00A800FD">
              <w:rPr>
                <w:rFonts w:ascii="Times New Roman" w:eastAsia="Andale Sans UI" w:hAnsi="Times New Roman"/>
              </w:rPr>
              <w:t xml:space="preserve">-х до </w:t>
            </w:r>
            <w:r w:rsidR="006D5D64" w:rsidRPr="00A800FD">
              <w:rPr>
                <w:rFonts w:ascii="Times New Roman" w:eastAsia="Andale Sans UI" w:hAnsi="Times New Roman"/>
              </w:rPr>
              <w:t>6</w:t>
            </w:r>
            <w:r w:rsidR="0032048E">
              <w:rPr>
                <w:rFonts w:ascii="Times New Roman" w:eastAsia="Andale Sans UI" w:hAnsi="Times New Roman"/>
              </w:rPr>
              <w:t>-ти человек</w:t>
            </w:r>
            <w:r w:rsidRPr="00A800FD">
              <w:rPr>
                <w:rFonts w:ascii="Times New Roman" w:eastAsia="Andale Sans UI" w:hAnsi="Times New Roman"/>
              </w:rPr>
              <w:t xml:space="preserve"> включительно – </w:t>
            </w:r>
            <w:r w:rsidRPr="00A800FD">
              <w:rPr>
                <w:rFonts w:ascii="Times New Roman" w:eastAsia="Andale Sans UI" w:hAnsi="Times New Roman"/>
                <w:lang w:val="en-US"/>
              </w:rPr>
              <w:t>B</w:t>
            </w:r>
            <w:r w:rsidRPr="00A800FD">
              <w:rPr>
                <w:rFonts w:ascii="Times New Roman" w:eastAsia="Andale Sans UI" w:hAnsi="Times New Roman"/>
              </w:rPr>
              <w:t xml:space="preserve">2 = </w:t>
            </w:r>
            <w:r w:rsidR="00E0573B" w:rsidRPr="00A800FD">
              <w:rPr>
                <w:rFonts w:ascii="Times New Roman" w:eastAsia="Andale Sans UI" w:hAnsi="Times New Roman"/>
              </w:rPr>
              <w:t>25</w:t>
            </w:r>
            <w:r w:rsidRPr="00A800FD">
              <w:rPr>
                <w:rFonts w:ascii="Times New Roman" w:eastAsia="Andale Sans UI" w:hAnsi="Times New Roman"/>
              </w:rPr>
              <w:t xml:space="preserve"> баллов</w:t>
            </w:r>
            <w:r w:rsidR="0032048E">
              <w:rPr>
                <w:rFonts w:ascii="Times New Roman" w:eastAsia="Andale Sans UI" w:hAnsi="Times New Roman"/>
              </w:rPr>
              <w:t>.</w:t>
            </w:r>
          </w:p>
          <w:p w14:paraId="0FC4EEDE" w14:textId="5AE0467E" w:rsidR="001929CB" w:rsidRPr="00A800FD" w:rsidRDefault="001929CB" w:rsidP="00BD5ED1">
            <w:pPr>
              <w:widowControl w:val="0"/>
              <w:spacing w:after="0" w:line="240" w:lineRule="auto"/>
              <w:jc w:val="both"/>
              <w:rPr>
                <w:rFonts w:ascii="Times New Roman" w:eastAsia="Andale Sans UI" w:hAnsi="Times New Roman"/>
              </w:rPr>
            </w:pPr>
            <w:r w:rsidRPr="00A800FD">
              <w:rPr>
                <w:rFonts w:ascii="Times New Roman" w:eastAsia="Andale Sans UI" w:hAnsi="Times New Roman"/>
              </w:rPr>
              <w:t xml:space="preserve">Количество специалистов от </w:t>
            </w:r>
            <w:r w:rsidR="006D5D64" w:rsidRPr="00A800FD">
              <w:rPr>
                <w:rFonts w:ascii="Times New Roman" w:eastAsia="Andale Sans UI" w:hAnsi="Times New Roman"/>
              </w:rPr>
              <w:t>6</w:t>
            </w:r>
            <w:r w:rsidRPr="00A800FD">
              <w:rPr>
                <w:rFonts w:ascii="Times New Roman" w:eastAsia="Andale Sans UI" w:hAnsi="Times New Roman"/>
              </w:rPr>
              <w:t xml:space="preserve">-ти и более – </w:t>
            </w:r>
            <w:r w:rsidRPr="00A800FD">
              <w:rPr>
                <w:rFonts w:ascii="Times New Roman" w:eastAsia="Andale Sans UI" w:hAnsi="Times New Roman"/>
                <w:lang w:val="en-US"/>
              </w:rPr>
              <w:t>B</w:t>
            </w:r>
            <w:r w:rsidRPr="00A800FD">
              <w:rPr>
                <w:rFonts w:ascii="Times New Roman" w:eastAsia="Andale Sans UI" w:hAnsi="Times New Roman"/>
              </w:rPr>
              <w:t xml:space="preserve">2 = </w:t>
            </w:r>
            <w:r w:rsidR="00E0573B" w:rsidRPr="00A800FD">
              <w:rPr>
                <w:rFonts w:ascii="Times New Roman" w:eastAsia="Andale Sans UI" w:hAnsi="Times New Roman"/>
              </w:rPr>
              <w:t>5</w:t>
            </w:r>
            <w:r w:rsidRPr="00A800FD">
              <w:rPr>
                <w:rFonts w:ascii="Times New Roman" w:eastAsia="Andale Sans UI" w:hAnsi="Times New Roman"/>
              </w:rPr>
              <w:t>0 баллов.</w:t>
            </w:r>
          </w:p>
          <w:p w14:paraId="110C6177" w14:textId="77777777" w:rsidR="001929CB" w:rsidRPr="00A800FD" w:rsidRDefault="001929CB" w:rsidP="00BD5ED1">
            <w:pPr>
              <w:widowControl w:val="0"/>
              <w:spacing w:after="0" w:line="240" w:lineRule="auto"/>
              <w:jc w:val="both"/>
              <w:rPr>
                <w:rFonts w:ascii="Times New Roman" w:eastAsia="Andale Sans UI" w:hAnsi="Times New Roman"/>
              </w:rPr>
            </w:pPr>
          </w:p>
          <w:p w14:paraId="2303C928" w14:textId="77777777" w:rsidR="001929CB" w:rsidRPr="00A800FD" w:rsidRDefault="001929CB" w:rsidP="00BD5ED1">
            <w:pPr>
              <w:widowControl w:val="0"/>
              <w:spacing w:after="0" w:line="240" w:lineRule="auto"/>
              <w:jc w:val="both"/>
              <w:rPr>
                <w:rFonts w:ascii="Times New Roman" w:eastAsia="Andale Sans UI" w:hAnsi="Times New Roman"/>
              </w:rPr>
            </w:pPr>
          </w:p>
          <w:p w14:paraId="6348BC7A" w14:textId="77777777" w:rsidR="001929CB" w:rsidRPr="00A800FD" w:rsidRDefault="001929CB" w:rsidP="00BD5ED1">
            <w:pPr>
              <w:widowControl w:val="0"/>
              <w:spacing w:after="0" w:line="240" w:lineRule="auto"/>
              <w:jc w:val="both"/>
              <w:rPr>
                <w:rFonts w:ascii="Times New Roman" w:eastAsia="Andale Sans UI" w:hAnsi="Times New Roman"/>
              </w:rPr>
            </w:pPr>
          </w:p>
          <w:p w14:paraId="78736FF4" w14:textId="77777777" w:rsidR="001929CB" w:rsidRPr="00A800FD" w:rsidRDefault="001929CB" w:rsidP="00BD5ED1">
            <w:pPr>
              <w:widowControl w:val="0"/>
              <w:spacing w:after="0" w:line="240" w:lineRule="auto"/>
              <w:jc w:val="both"/>
              <w:rPr>
                <w:rFonts w:ascii="Times New Roman" w:eastAsia="Andale Sans UI" w:hAnsi="Times New Roman"/>
              </w:rPr>
            </w:pPr>
          </w:p>
          <w:p w14:paraId="7F9AE976" w14:textId="77777777" w:rsidR="001929CB" w:rsidRPr="00A800FD" w:rsidRDefault="001929CB" w:rsidP="00BD5ED1">
            <w:pPr>
              <w:widowControl w:val="0"/>
              <w:spacing w:after="0" w:line="240" w:lineRule="auto"/>
              <w:jc w:val="both"/>
              <w:rPr>
                <w:rFonts w:ascii="Times New Roman" w:eastAsia="Andale Sans UI" w:hAnsi="Times New Roman"/>
              </w:rPr>
            </w:pPr>
          </w:p>
          <w:p w14:paraId="74FB3D97" w14:textId="77777777" w:rsidR="001929CB" w:rsidRPr="00A800FD" w:rsidRDefault="001929CB" w:rsidP="00BD5ED1">
            <w:pPr>
              <w:widowControl w:val="0"/>
              <w:spacing w:after="0" w:line="240" w:lineRule="auto"/>
              <w:jc w:val="both"/>
              <w:rPr>
                <w:rFonts w:ascii="Times New Roman" w:eastAsia="Andale Sans UI" w:hAnsi="Times New Roman"/>
              </w:rPr>
            </w:pPr>
          </w:p>
          <w:p w14:paraId="6576AF15" w14:textId="77777777" w:rsidR="001929CB" w:rsidRPr="00A800FD" w:rsidRDefault="001929CB" w:rsidP="00BD5ED1">
            <w:pPr>
              <w:widowControl w:val="0"/>
              <w:spacing w:after="0" w:line="240" w:lineRule="auto"/>
              <w:jc w:val="both"/>
              <w:rPr>
                <w:rFonts w:ascii="Times New Roman" w:eastAsia="Andale Sans UI" w:hAnsi="Times New Roman"/>
              </w:rPr>
            </w:pPr>
          </w:p>
          <w:p w14:paraId="1527A1C2" w14:textId="77777777" w:rsidR="001929CB" w:rsidRPr="00A800FD" w:rsidRDefault="001929CB" w:rsidP="00BD5ED1">
            <w:pPr>
              <w:widowControl w:val="0"/>
              <w:spacing w:after="0" w:line="240" w:lineRule="auto"/>
              <w:jc w:val="both"/>
              <w:rPr>
                <w:rFonts w:ascii="Times New Roman" w:eastAsia="Andale Sans UI" w:hAnsi="Times New Roman"/>
              </w:rPr>
            </w:pPr>
          </w:p>
          <w:p w14:paraId="2C753CE2" w14:textId="77777777" w:rsidR="001929CB" w:rsidRPr="00A800FD" w:rsidRDefault="001929CB" w:rsidP="00BD5ED1">
            <w:pPr>
              <w:widowControl w:val="0"/>
              <w:spacing w:after="0" w:line="240" w:lineRule="auto"/>
              <w:jc w:val="both"/>
              <w:rPr>
                <w:rFonts w:ascii="Times New Roman" w:eastAsia="Andale Sans UI" w:hAnsi="Times New Roman"/>
              </w:rPr>
            </w:pPr>
          </w:p>
          <w:p w14:paraId="28AD86CA" w14:textId="77777777" w:rsidR="001929CB" w:rsidRPr="00A800FD" w:rsidRDefault="001929CB" w:rsidP="00BD5ED1">
            <w:pPr>
              <w:widowControl w:val="0"/>
              <w:spacing w:after="0" w:line="240" w:lineRule="auto"/>
              <w:jc w:val="both"/>
              <w:rPr>
                <w:rFonts w:ascii="Times New Roman" w:eastAsia="Andale Sans UI" w:hAnsi="Times New Roman"/>
              </w:rPr>
            </w:pPr>
          </w:p>
          <w:p w14:paraId="2418C14F" w14:textId="77777777" w:rsidR="001929CB" w:rsidRPr="00A800FD" w:rsidRDefault="001929CB" w:rsidP="00BD5ED1">
            <w:pPr>
              <w:widowControl w:val="0"/>
              <w:spacing w:after="0" w:line="240" w:lineRule="auto"/>
              <w:jc w:val="both"/>
              <w:rPr>
                <w:rFonts w:ascii="Times New Roman" w:eastAsia="Andale Sans UI" w:hAnsi="Times New Roman"/>
              </w:rPr>
            </w:pPr>
          </w:p>
          <w:p w14:paraId="64BCC9F1" w14:textId="77777777" w:rsidR="001929CB" w:rsidRPr="00A800FD" w:rsidRDefault="001929CB" w:rsidP="00BD5ED1">
            <w:pPr>
              <w:widowControl w:val="0"/>
              <w:spacing w:after="0" w:line="240" w:lineRule="auto"/>
              <w:jc w:val="both"/>
              <w:rPr>
                <w:rFonts w:ascii="Times New Roman" w:eastAsia="Andale Sans UI" w:hAnsi="Times New Roman"/>
              </w:rPr>
            </w:pPr>
          </w:p>
          <w:p w14:paraId="3092F57A" w14:textId="77777777" w:rsidR="001929CB" w:rsidRPr="00A800FD" w:rsidRDefault="001929CB" w:rsidP="00BD5ED1">
            <w:pPr>
              <w:widowControl w:val="0"/>
              <w:spacing w:after="0" w:line="240" w:lineRule="auto"/>
              <w:jc w:val="both"/>
              <w:rPr>
                <w:rFonts w:ascii="Times New Roman" w:eastAsia="Andale Sans UI" w:hAnsi="Times New Roman"/>
              </w:rPr>
            </w:pPr>
          </w:p>
          <w:p w14:paraId="2CEFF33C" w14:textId="77777777" w:rsidR="001929CB" w:rsidRPr="00A800FD" w:rsidRDefault="001929CB" w:rsidP="00BD5ED1">
            <w:pPr>
              <w:widowControl w:val="0"/>
              <w:spacing w:after="0" w:line="240" w:lineRule="auto"/>
              <w:jc w:val="both"/>
              <w:rPr>
                <w:rFonts w:ascii="Times New Roman" w:eastAsia="Andale Sans UI" w:hAnsi="Times New Roman"/>
              </w:rPr>
            </w:pPr>
          </w:p>
        </w:tc>
      </w:tr>
    </w:tbl>
    <w:p w14:paraId="5903443F" w14:textId="323C41B2" w:rsidR="001929CB" w:rsidRDefault="001929CB" w:rsidP="00C831A0">
      <w:pPr>
        <w:widowControl w:val="0"/>
        <w:pBdr>
          <w:top w:val="none" w:sz="4" w:space="31" w:color="000000"/>
        </w:pBdr>
        <w:spacing w:after="0" w:line="240" w:lineRule="auto"/>
        <w:ind w:firstLine="426"/>
        <w:jc w:val="center"/>
        <w:rPr>
          <w:rFonts w:ascii="Times New Roman" w:eastAsia="Andale Sans UI" w:hAnsi="Times New Roman"/>
          <w:b/>
          <w:bCs/>
        </w:rPr>
      </w:pPr>
      <w:r>
        <w:rPr>
          <w:rFonts w:ascii="Times New Roman" w:eastAsia="Andale Sans UI" w:hAnsi="Times New Roman"/>
          <w:b/>
        </w:rPr>
        <w:t xml:space="preserve">2. </w:t>
      </w:r>
      <w:r>
        <w:rPr>
          <w:rFonts w:ascii="Times New Roman" w:eastAsia="Andale Sans UI" w:hAnsi="Times New Roman"/>
          <w:b/>
          <w:bCs/>
        </w:rPr>
        <w:t>Порядок оценки и сопоставления заявок на участие в открытом конкурсе</w:t>
      </w:r>
    </w:p>
    <w:p w14:paraId="4CB12839" w14:textId="77777777" w:rsidR="00D005AF" w:rsidRDefault="00D005AF" w:rsidP="00C831A0">
      <w:pPr>
        <w:widowControl w:val="0"/>
        <w:pBdr>
          <w:top w:val="none" w:sz="4" w:space="31" w:color="000000"/>
        </w:pBdr>
        <w:spacing w:after="0" w:line="240" w:lineRule="auto"/>
        <w:ind w:firstLine="426"/>
        <w:jc w:val="center"/>
        <w:rPr>
          <w:rFonts w:ascii="Times New Roman" w:eastAsia="Andale Sans UI" w:hAnsi="Times New Roman"/>
          <w:b/>
          <w:bCs/>
        </w:rPr>
      </w:pPr>
    </w:p>
    <w:p w14:paraId="6D5E1B1F" w14:textId="77777777" w:rsidR="001929CB" w:rsidRDefault="001929CB" w:rsidP="00C831A0">
      <w:pPr>
        <w:pBdr>
          <w:top w:val="none" w:sz="4" w:space="31" w:color="000000"/>
        </w:pBdr>
        <w:spacing w:after="0" w:line="240" w:lineRule="auto"/>
        <w:ind w:firstLine="708"/>
        <w:jc w:val="both"/>
        <w:rPr>
          <w:rFonts w:ascii="Times New Roman" w:eastAsia="Andale Sans UI" w:hAnsi="Times New Roman"/>
        </w:rPr>
      </w:pPr>
      <w:r>
        <w:rPr>
          <w:rFonts w:ascii="Times New Roman" w:eastAsia="Andale Sans UI" w:hAnsi="Times New Roman"/>
          <w:b/>
        </w:rPr>
        <w:t xml:space="preserve">2.1. </w:t>
      </w:r>
      <w:r>
        <w:rPr>
          <w:rFonts w:ascii="Times New Roman" w:eastAsia="Andale Sans UI" w:hAnsi="Times New Roman"/>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4E43663A" w14:textId="77777777" w:rsidR="001929CB" w:rsidRDefault="001929CB" w:rsidP="00C831A0">
      <w:pPr>
        <w:pBdr>
          <w:top w:val="none" w:sz="4" w:space="31" w:color="000000"/>
        </w:pBdr>
        <w:spacing w:after="0" w:line="240" w:lineRule="auto"/>
        <w:ind w:firstLine="708"/>
        <w:jc w:val="both"/>
        <w:rPr>
          <w:rFonts w:ascii="Times New Roman" w:eastAsia="Andale Sans UI" w:hAnsi="Times New Roman"/>
        </w:rPr>
      </w:pPr>
      <w:r>
        <w:rPr>
          <w:rFonts w:ascii="Times New Roman" w:eastAsia="Andale Sans UI" w:hAnsi="Times New Roman"/>
          <w:b/>
        </w:rPr>
        <w:t xml:space="preserve">2.2. </w:t>
      </w:r>
      <w:r>
        <w:rPr>
          <w:rFonts w:ascii="Times New Roman" w:eastAsia="Andale Sans UI" w:hAnsi="Times New Roman"/>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0AB5A38D" w14:textId="256D3F72" w:rsidR="001929CB" w:rsidRDefault="001929CB" w:rsidP="00C831A0">
      <w:pPr>
        <w:pBdr>
          <w:top w:val="none" w:sz="4" w:space="31" w:color="000000"/>
        </w:pBdr>
        <w:spacing w:after="0" w:line="240" w:lineRule="auto"/>
        <w:ind w:firstLine="708"/>
        <w:jc w:val="both"/>
        <w:rPr>
          <w:rFonts w:ascii="Times New Roman" w:eastAsia="Andale Sans UI" w:hAnsi="Times New Roman"/>
        </w:rPr>
      </w:pPr>
      <w:r>
        <w:rPr>
          <w:rFonts w:ascii="Times New Roman" w:eastAsia="Andale Sans UI" w:hAnsi="Times New Roman"/>
          <w:b/>
        </w:rPr>
        <w:t xml:space="preserve">2.3. </w:t>
      </w:r>
      <w:r>
        <w:rPr>
          <w:rFonts w:ascii="Times New Roman" w:eastAsia="Andale Sans UI" w:hAnsi="Times New Roman"/>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2080A70C" w14:textId="4360F563" w:rsidR="00D36477" w:rsidRDefault="00D36477" w:rsidP="00C831A0">
      <w:pPr>
        <w:pBdr>
          <w:top w:val="none" w:sz="4" w:space="31" w:color="000000"/>
        </w:pBdr>
        <w:spacing w:after="0" w:line="240" w:lineRule="auto"/>
        <w:ind w:firstLine="708"/>
        <w:jc w:val="both"/>
        <w:rPr>
          <w:rFonts w:ascii="Times New Roman" w:eastAsia="Andale Sans UI" w:hAnsi="Times New Roman"/>
        </w:rPr>
      </w:pPr>
    </w:p>
    <w:p w14:paraId="79B2B944" w14:textId="77777777" w:rsidR="00D005AF" w:rsidRDefault="00D005AF" w:rsidP="00C831A0">
      <w:pPr>
        <w:pBdr>
          <w:top w:val="none" w:sz="4" w:space="31" w:color="000000"/>
        </w:pBdr>
        <w:spacing w:after="0" w:line="240" w:lineRule="auto"/>
        <w:ind w:firstLine="708"/>
        <w:jc w:val="both"/>
        <w:rPr>
          <w:rFonts w:ascii="Times New Roman" w:eastAsia="Andale Sans UI" w:hAnsi="Times New Roman"/>
        </w:rPr>
      </w:pPr>
    </w:p>
    <w:p w14:paraId="755021F3" w14:textId="77777777" w:rsidR="001929CB" w:rsidRDefault="001929CB" w:rsidP="00C831A0">
      <w:pPr>
        <w:widowControl w:val="0"/>
        <w:pBdr>
          <w:top w:val="none" w:sz="4" w:space="31" w:color="000000"/>
        </w:pBdr>
        <w:spacing w:after="0" w:line="240" w:lineRule="auto"/>
        <w:ind w:firstLine="708"/>
        <w:jc w:val="both"/>
        <w:rPr>
          <w:rFonts w:ascii="Times New Roman" w:eastAsia="Andale Sans UI" w:hAnsi="Times New Roman"/>
        </w:rPr>
      </w:pPr>
      <w:r>
        <w:rPr>
          <w:rFonts w:ascii="Times New Roman" w:eastAsia="Andale Sans UI" w:hAnsi="Times New Roman"/>
          <w:b/>
        </w:rPr>
        <w:lastRenderedPageBreak/>
        <w:t>2.4.</w:t>
      </w:r>
      <w:r>
        <w:rPr>
          <w:rFonts w:ascii="Times New Roman" w:eastAsia="Andale Sans UI" w:hAnsi="Times New Roman"/>
        </w:rPr>
        <w:t xml:space="preserve"> Рейтинг, присуждаемый заявке по критерию </w:t>
      </w:r>
      <w:r w:rsidRPr="001E69E3">
        <w:rPr>
          <w:rFonts w:ascii="Times New Roman" w:eastAsia="Andale Sans UI" w:hAnsi="Times New Roman"/>
          <w:i/>
        </w:rPr>
        <w:t>«Цена договора»</w:t>
      </w:r>
      <w:r>
        <w:rPr>
          <w:rFonts w:ascii="Times New Roman" w:eastAsia="Andale Sans UI" w:hAnsi="Times New Roman"/>
        </w:rPr>
        <w:t>, определяется по формуле:</w:t>
      </w:r>
    </w:p>
    <w:p w14:paraId="1E335D4B" w14:textId="77777777" w:rsidR="001929CB" w:rsidRDefault="001929CB" w:rsidP="00C831A0">
      <w:pPr>
        <w:widowControl w:val="0"/>
        <w:pBdr>
          <w:top w:val="none" w:sz="4" w:space="31" w:color="000000"/>
        </w:pBdr>
        <w:spacing w:after="0" w:line="240" w:lineRule="auto"/>
        <w:jc w:val="center"/>
        <w:rPr>
          <w:rFonts w:ascii="Times New Roman" w:eastAsia="Andale Sans UI" w:hAnsi="Times New Roman"/>
        </w:rPr>
      </w:pPr>
    </w:p>
    <w:p w14:paraId="338EBD05" w14:textId="77777777" w:rsidR="001929CB" w:rsidRPr="00D3547B" w:rsidRDefault="001929CB" w:rsidP="00C831A0">
      <w:pPr>
        <w:widowControl w:val="0"/>
        <w:pBdr>
          <w:top w:val="none" w:sz="4" w:space="31" w:color="000000"/>
        </w:pBdr>
        <w:spacing w:after="0" w:line="240" w:lineRule="auto"/>
        <w:jc w:val="center"/>
        <w:rPr>
          <w:rFonts w:ascii="Times New Roman" w:eastAsia="Andale Sans UI" w:hAnsi="Times New Roman"/>
          <w:sz w:val="20"/>
          <w:szCs w:val="20"/>
        </w:rPr>
      </w:pPr>
      <m:oMath>
        <m:r>
          <w:rPr>
            <w:rFonts w:ascii="Cambria Math" w:eastAsia="Andale Sans UI" w:hAnsi="Cambria Math"/>
            <w:sz w:val="20"/>
            <w:szCs w:val="20"/>
          </w:rPr>
          <m:t>Rai=(Amax-Ai)/(</m:t>
        </m:r>
        <m:r>
          <w:rPr>
            <w:rFonts w:ascii="Cambria Math" w:eastAsia="Andale Sans UI" w:hAnsi="Cambria Math"/>
            <w:sz w:val="20"/>
            <w:szCs w:val="20"/>
            <w:lang w:val="en-US"/>
          </w:rPr>
          <m:t>A</m:t>
        </m:r>
        <m:r>
          <w:rPr>
            <w:rFonts w:ascii="Cambria Math" w:eastAsia="Andale Sans UI" w:hAnsi="Cambria Math"/>
            <w:sz w:val="20"/>
            <w:szCs w:val="20"/>
          </w:rPr>
          <m:t>max)×100</m:t>
        </m:r>
      </m:oMath>
      <w:r w:rsidRPr="00D3547B">
        <w:rPr>
          <w:rFonts w:ascii="Times New Roman" w:eastAsia="Andale Sans UI" w:hAnsi="Times New Roman"/>
          <w:sz w:val="20"/>
          <w:szCs w:val="20"/>
        </w:rPr>
        <w:t>,</w:t>
      </w:r>
    </w:p>
    <w:p w14:paraId="05F63A31" w14:textId="77777777" w:rsidR="001929CB" w:rsidRDefault="001929CB" w:rsidP="001929CB">
      <w:pPr>
        <w:spacing w:after="0" w:line="240" w:lineRule="auto"/>
        <w:ind w:left="709"/>
        <w:rPr>
          <w:rFonts w:ascii="Times New Roman" w:eastAsia="Arial" w:hAnsi="Times New Roman"/>
          <w:lang w:eastAsia="ar-SA"/>
        </w:rPr>
      </w:pPr>
      <w:r>
        <w:rPr>
          <w:rFonts w:ascii="Times New Roman" w:eastAsia="Arial" w:hAnsi="Times New Roman"/>
          <w:lang w:eastAsia="ar-SA"/>
        </w:rPr>
        <w:t>где:</w:t>
      </w:r>
    </w:p>
    <w:p w14:paraId="52232751" w14:textId="77777777" w:rsidR="001929CB" w:rsidRDefault="001929CB" w:rsidP="001929CB">
      <w:pPr>
        <w:spacing w:after="0" w:line="240" w:lineRule="auto"/>
        <w:ind w:left="709"/>
        <w:rPr>
          <w:rFonts w:ascii="Times New Roman" w:eastAsia="Arial" w:hAnsi="Times New Roman"/>
          <w:lang w:eastAsia="ar-SA"/>
        </w:rPr>
      </w:pPr>
      <w:proofErr w:type="spellStart"/>
      <w:r>
        <w:rPr>
          <w:rFonts w:ascii="Times New Roman" w:eastAsia="Arial" w:hAnsi="Times New Roman"/>
          <w:lang w:eastAsia="ar-SA"/>
        </w:rPr>
        <w:t>Rai</w:t>
      </w:r>
      <w:proofErr w:type="spellEnd"/>
      <w:r>
        <w:rPr>
          <w:rFonts w:ascii="Times New Roman" w:eastAsia="Arial" w:hAnsi="Times New Roman"/>
          <w:lang w:eastAsia="ar-SA"/>
        </w:rPr>
        <w:t xml:space="preserve"> – рейтинг, присуждаемый i-й заявке по указанному критерию;</w:t>
      </w:r>
    </w:p>
    <w:p w14:paraId="29A82D23" w14:textId="77777777" w:rsidR="001929CB" w:rsidRDefault="001929CB" w:rsidP="001929CB">
      <w:pPr>
        <w:spacing w:after="0" w:line="240" w:lineRule="auto"/>
        <w:ind w:left="709"/>
        <w:rPr>
          <w:rFonts w:ascii="Times New Roman" w:eastAsia="Arial" w:hAnsi="Times New Roman"/>
          <w:lang w:eastAsia="ar-SA"/>
        </w:rPr>
      </w:pPr>
      <w:proofErr w:type="spellStart"/>
      <w:r>
        <w:rPr>
          <w:rFonts w:ascii="Times New Roman" w:eastAsia="Arial" w:hAnsi="Times New Roman"/>
          <w:lang w:eastAsia="ar-SA"/>
        </w:rPr>
        <w:t>Amax</w:t>
      </w:r>
      <w:proofErr w:type="spellEnd"/>
      <w:r>
        <w:rPr>
          <w:rFonts w:ascii="Times New Roman" w:eastAsia="Arial" w:hAnsi="Times New Roman"/>
          <w:lang w:eastAsia="ar-SA"/>
        </w:rPr>
        <w:t xml:space="preserve"> -  начальная цена договора;</w:t>
      </w:r>
    </w:p>
    <w:p w14:paraId="33D861F8" w14:textId="29E07D4C" w:rsidR="001929CB" w:rsidRDefault="001929CB" w:rsidP="001929CB">
      <w:pPr>
        <w:spacing w:after="0" w:line="240" w:lineRule="auto"/>
        <w:ind w:left="709"/>
        <w:rPr>
          <w:rFonts w:ascii="Times New Roman" w:eastAsia="Arial" w:hAnsi="Times New Roman"/>
          <w:lang w:eastAsia="ar-SA"/>
        </w:rPr>
      </w:pPr>
      <w:proofErr w:type="spellStart"/>
      <w:r>
        <w:rPr>
          <w:rFonts w:ascii="Times New Roman" w:eastAsia="Arial" w:hAnsi="Times New Roman"/>
          <w:lang w:eastAsia="ar-SA"/>
        </w:rPr>
        <w:t>Ai</w:t>
      </w:r>
      <w:proofErr w:type="spellEnd"/>
      <w:r>
        <w:rPr>
          <w:rFonts w:ascii="Times New Roman" w:eastAsia="Arial" w:hAnsi="Times New Roman"/>
          <w:lang w:eastAsia="ar-SA"/>
        </w:rPr>
        <w:t xml:space="preserve"> -  цена договора</w:t>
      </w:r>
      <w:r w:rsidR="00F84CCE">
        <w:rPr>
          <w:rFonts w:ascii="Times New Roman" w:eastAsia="Arial" w:hAnsi="Times New Roman"/>
          <w:lang w:eastAsia="ar-SA"/>
        </w:rPr>
        <w:t xml:space="preserve">, предложенная </w:t>
      </w:r>
      <w:r>
        <w:rPr>
          <w:rFonts w:ascii="Times New Roman" w:eastAsia="Arial" w:hAnsi="Times New Roman"/>
          <w:lang w:eastAsia="ar-SA"/>
        </w:rPr>
        <w:t>i-м участником.</w:t>
      </w:r>
    </w:p>
    <w:p w14:paraId="24339032" w14:textId="77777777" w:rsidR="00F84CCE" w:rsidRDefault="00F84CCE" w:rsidP="001929CB">
      <w:pPr>
        <w:spacing w:after="0" w:line="240" w:lineRule="auto"/>
        <w:ind w:firstLine="708"/>
        <w:jc w:val="both"/>
        <w:rPr>
          <w:rFonts w:ascii="Times New Roman" w:eastAsia="Andale Sans UI" w:hAnsi="Times New Roman"/>
          <w:b/>
        </w:rPr>
      </w:pPr>
    </w:p>
    <w:p w14:paraId="0F334129" w14:textId="77777777" w:rsidR="001929CB" w:rsidRDefault="001929CB" w:rsidP="001929CB">
      <w:pPr>
        <w:spacing w:after="0" w:line="240" w:lineRule="auto"/>
        <w:ind w:firstLine="708"/>
        <w:jc w:val="both"/>
        <w:rPr>
          <w:rFonts w:ascii="Times New Roman" w:eastAsia="Andale Sans UI" w:hAnsi="Times New Roman"/>
        </w:rPr>
      </w:pPr>
      <w:r>
        <w:rPr>
          <w:rFonts w:ascii="Times New Roman" w:eastAsia="Andale Sans UI" w:hAnsi="Times New Roman"/>
          <w:b/>
        </w:rPr>
        <w:t xml:space="preserve">2.5. </w:t>
      </w:r>
      <w:r>
        <w:rPr>
          <w:rFonts w:ascii="Times New Roman" w:eastAsia="Andale Sans UI" w:hAnsi="Times New Roman"/>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14:paraId="3C57821C" w14:textId="77777777" w:rsidR="001929CB" w:rsidRDefault="001929CB" w:rsidP="001929CB">
      <w:pPr>
        <w:spacing w:after="0" w:line="240" w:lineRule="auto"/>
        <w:ind w:firstLine="708"/>
        <w:jc w:val="both"/>
        <w:rPr>
          <w:rFonts w:ascii="Times New Roman" w:eastAsia="Andale Sans UI" w:hAnsi="Times New Roman"/>
        </w:rPr>
      </w:pPr>
      <w:r>
        <w:rPr>
          <w:rFonts w:ascii="Times New Roman" w:eastAsia="Andale Sans UI" w:hAnsi="Times New Roman"/>
        </w:rPr>
        <w:t xml:space="preserve">Предложение участника закупки по критерию </w:t>
      </w:r>
      <w:r w:rsidRPr="001E69E3">
        <w:rPr>
          <w:rFonts w:ascii="Times New Roman" w:eastAsia="Andale Sans UI" w:hAnsi="Times New Roman"/>
          <w:i/>
        </w:rPr>
        <w:t xml:space="preserve">«Цена договора» </w:t>
      </w:r>
      <w:r>
        <w:rPr>
          <w:rFonts w:ascii="Times New Roman" w:eastAsia="Andale Sans UI" w:hAnsi="Times New Roman"/>
        </w:rPr>
        <w:t>не может быть менее 0 (ноль) рублей РФ.</w:t>
      </w:r>
    </w:p>
    <w:p w14:paraId="784A28F7" w14:textId="77777777" w:rsidR="00470C5E" w:rsidRDefault="00470C5E" w:rsidP="001929CB">
      <w:pPr>
        <w:spacing w:after="0" w:line="240" w:lineRule="auto"/>
        <w:ind w:firstLine="708"/>
        <w:jc w:val="both"/>
        <w:rPr>
          <w:rFonts w:ascii="Times New Roman" w:eastAsia="Andale Sans UI" w:hAnsi="Times New Roman"/>
          <w:b/>
        </w:rPr>
      </w:pPr>
      <w:bookmarkStart w:id="0" w:name="OLE_LINK1"/>
      <w:bookmarkStart w:id="1" w:name="OLE_LINK2"/>
    </w:p>
    <w:p w14:paraId="04273934" w14:textId="341A8417" w:rsidR="001929CB" w:rsidRDefault="001929CB" w:rsidP="001929CB">
      <w:pPr>
        <w:spacing w:after="0" w:line="240" w:lineRule="auto"/>
        <w:ind w:firstLine="708"/>
        <w:jc w:val="both"/>
        <w:rPr>
          <w:rFonts w:ascii="Times New Roman" w:eastAsia="Andale Sans UI" w:hAnsi="Times New Roman"/>
        </w:rPr>
      </w:pPr>
      <w:r>
        <w:rPr>
          <w:rFonts w:ascii="Times New Roman" w:eastAsia="Andale Sans UI" w:hAnsi="Times New Roman"/>
          <w:b/>
        </w:rPr>
        <w:t xml:space="preserve">2.6. </w:t>
      </w:r>
      <w:r>
        <w:rPr>
          <w:rFonts w:ascii="Times New Roman" w:eastAsia="Andale Sans UI" w:hAnsi="Times New Roman"/>
        </w:rPr>
        <w:t xml:space="preserve">При оценке по критерию </w:t>
      </w:r>
      <w:r w:rsidRPr="001E69E3">
        <w:rPr>
          <w:rFonts w:ascii="Times New Roman" w:eastAsia="Andale Sans UI" w:hAnsi="Times New Roman"/>
          <w:i/>
        </w:rPr>
        <w:t>«Квалификация участника закупки»</w:t>
      </w:r>
      <w:r>
        <w:rPr>
          <w:rFonts w:ascii="Times New Roman" w:eastAsia="Andale Sans UI" w:hAnsi="Times New Roman"/>
        </w:rPr>
        <w:t xml:space="preserve"> лучшим условием исполнения договора по указанному критерию признается предложение Участника закупки набравшее наибольшее количество баллов при этом используется следующая формула:</w:t>
      </w:r>
    </w:p>
    <w:p w14:paraId="6FCA28E0" w14:textId="77777777" w:rsidR="001929CB" w:rsidRDefault="001929CB" w:rsidP="001929CB">
      <w:pPr>
        <w:spacing w:after="0" w:line="240" w:lineRule="auto"/>
        <w:ind w:firstLine="708"/>
        <w:jc w:val="both"/>
        <w:rPr>
          <w:rFonts w:ascii="Times New Roman" w:eastAsia="Andale Sans UI" w:hAnsi="Times New Roman"/>
        </w:rPr>
      </w:pPr>
    </w:p>
    <w:p w14:paraId="398F00ED" w14:textId="77777777" w:rsidR="001929CB" w:rsidRDefault="001929CB" w:rsidP="001929CB">
      <w:pPr>
        <w:spacing w:after="0" w:line="240" w:lineRule="auto"/>
        <w:ind w:left="720"/>
        <w:jc w:val="center"/>
        <w:rPr>
          <w:rFonts w:ascii="Times New Roman" w:eastAsia="Andale Sans UI" w:hAnsi="Times New Roman"/>
          <w:lang w:val="en-US"/>
        </w:rPr>
      </w:pPr>
      <w:proofErr w:type="spellStart"/>
      <w:r>
        <w:rPr>
          <w:rFonts w:ascii="Times New Roman" w:eastAsia="Andale Sans UI" w:hAnsi="Times New Roman"/>
          <w:lang w:val="en-US"/>
        </w:rPr>
        <w:t>Rbi</w:t>
      </w:r>
      <w:proofErr w:type="spellEnd"/>
      <w:r>
        <w:rPr>
          <w:rFonts w:ascii="Times New Roman" w:eastAsia="Andale Sans UI" w:hAnsi="Times New Roman"/>
          <w:lang w:val="en-US"/>
        </w:rPr>
        <w:t>=B1i +B2i +B3i +….+</w:t>
      </w:r>
      <w:proofErr w:type="spellStart"/>
      <w:r>
        <w:rPr>
          <w:rFonts w:ascii="Times New Roman" w:eastAsia="Andale Sans UI" w:hAnsi="Times New Roman"/>
          <w:lang w:val="en-US"/>
        </w:rPr>
        <w:t>Bki</w:t>
      </w:r>
      <w:proofErr w:type="spellEnd"/>
    </w:p>
    <w:p w14:paraId="3E235F23" w14:textId="77777777" w:rsidR="001929CB" w:rsidRDefault="001929CB" w:rsidP="001929CB">
      <w:pPr>
        <w:spacing w:after="0" w:line="240" w:lineRule="auto"/>
        <w:ind w:left="720"/>
        <w:jc w:val="both"/>
        <w:rPr>
          <w:rFonts w:ascii="Times New Roman" w:eastAsia="Andale Sans UI" w:hAnsi="Times New Roman"/>
          <w:lang w:val="en-US"/>
        </w:rPr>
      </w:pPr>
      <w:r>
        <w:rPr>
          <w:rFonts w:ascii="Times New Roman" w:eastAsia="Andale Sans UI" w:hAnsi="Times New Roman"/>
        </w:rPr>
        <w:t>где</w:t>
      </w:r>
      <w:r>
        <w:rPr>
          <w:rFonts w:ascii="Times New Roman" w:eastAsia="Andale Sans UI" w:hAnsi="Times New Roman"/>
          <w:lang w:val="en-US"/>
        </w:rPr>
        <w:t>:</w:t>
      </w:r>
    </w:p>
    <w:p w14:paraId="6E058FCA" w14:textId="77777777" w:rsidR="001929CB" w:rsidRDefault="001929CB" w:rsidP="001929CB">
      <w:pPr>
        <w:spacing w:after="0" w:line="240" w:lineRule="auto"/>
        <w:ind w:firstLine="720"/>
        <w:jc w:val="both"/>
        <w:rPr>
          <w:rFonts w:ascii="Times New Roman" w:eastAsia="Andale Sans UI" w:hAnsi="Times New Roman"/>
        </w:rPr>
      </w:pPr>
      <w:r>
        <w:rPr>
          <w:rFonts w:ascii="Times New Roman" w:eastAsia="Andale Sans UI" w:hAnsi="Times New Roman"/>
          <w:lang w:val="en-US"/>
        </w:rPr>
        <w:t>Bk</w:t>
      </w:r>
      <w:r>
        <w:rPr>
          <w:rFonts w:ascii="Times New Roman" w:eastAsia="Andale Sans UI" w:hAnsi="Times New Roman"/>
        </w:rPr>
        <w:t>i – значение по показателю критерия оценки «Квалификация участника закупки» (среднее арифметическое оценок в баллах всех членов Комиссии, фактически осуществляющих оценку и сопоставление заявок участников закупки), присуждаемое Комиссией i-ой заявке по k-</w:t>
      </w:r>
      <w:proofErr w:type="spellStart"/>
      <w:r>
        <w:rPr>
          <w:rFonts w:ascii="Times New Roman" w:eastAsia="Andale Sans UI" w:hAnsi="Times New Roman"/>
        </w:rPr>
        <w:t>му</w:t>
      </w:r>
      <w:proofErr w:type="spellEnd"/>
      <w:r>
        <w:rPr>
          <w:rFonts w:ascii="Times New Roman" w:eastAsia="Andale Sans UI" w:hAnsi="Times New Roman"/>
        </w:rPr>
        <w:t xml:space="preserve"> критерию </w:t>
      </w:r>
      <w:r w:rsidRPr="001E69E3">
        <w:rPr>
          <w:rFonts w:ascii="Times New Roman" w:eastAsia="Andale Sans UI" w:hAnsi="Times New Roman"/>
          <w:i/>
        </w:rPr>
        <w:t>«Квалификация участника закупки»</w:t>
      </w:r>
      <w:r>
        <w:rPr>
          <w:rFonts w:ascii="Times New Roman" w:eastAsia="Andale Sans UI" w:hAnsi="Times New Roman"/>
        </w:rPr>
        <w:t xml:space="preserve">, где k – количество установленных показателей критерия </w:t>
      </w:r>
      <w:r w:rsidRPr="001E69E3">
        <w:rPr>
          <w:rFonts w:ascii="Times New Roman" w:eastAsia="Andale Sans UI" w:hAnsi="Times New Roman"/>
          <w:i/>
        </w:rPr>
        <w:t>«Квалификация участника закупки»</w:t>
      </w:r>
      <w:r>
        <w:rPr>
          <w:rFonts w:ascii="Times New Roman" w:eastAsia="Andale Sans UI" w:hAnsi="Times New Roman"/>
        </w:rPr>
        <w:t>.</w:t>
      </w:r>
      <w:bookmarkEnd w:id="0"/>
      <w:bookmarkEnd w:id="1"/>
    </w:p>
    <w:p w14:paraId="692FA1DB" w14:textId="77777777" w:rsidR="00F84CCE" w:rsidRDefault="00F84CCE" w:rsidP="001929CB">
      <w:pPr>
        <w:widowControl w:val="0"/>
        <w:spacing w:after="0" w:line="240" w:lineRule="auto"/>
        <w:ind w:right="-1" w:firstLine="708"/>
        <w:jc w:val="both"/>
        <w:rPr>
          <w:rFonts w:ascii="Times New Roman" w:eastAsia="Andale Sans UI" w:hAnsi="Times New Roman"/>
          <w:b/>
        </w:rPr>
      </w:pPr>
    </w:p>
    <w:p w14:paraId="666A1C8F" w14:textId="77777777" w:rsidR="001929CB" w:rsidRDefault="001929CB" w:rsidP="001929CB">
      <w:pPr>
        <w:widowControl w:val="0"/>
        <w:spacing w:after="0" w:line="240" w:lineRule="auto"/>
        <w:ind w:right="-1" w:firstLine="708"/>
        <w:jc w:val="both"/>
        <w:rPr>
          <w:rFonts w:ascii="Times New Roman" w:eastAsia="Andale Sans UI" w:hAnsi="Times New Roman"/>
        </w:rPr>
      </w:pPr>
      <w:r>
        <w:rPr>
          <w:rFonts w:ascii="Times New Roman" w:eastAsia="Andale Sans UI" w:hAnsi="Times New Roman"/>
          <w:b/>
        </w:rPr>
        <w:t xml:space="preserve">2.7. </w:t>
      </w:r>
      <w:r>
        <w:rPr>
          <w:rFonts w:ascii="Times New Roman" w:eastAsia="Andale Sans UI" w:hAnsi="Times New Roman"/>
        </w:rPr>
        <w:t>Итоговый рейтинг предложения вычисляется как сумма рейтингов по каждому критерию оценки предложения, по следующей формуле:</w:t>
      </w:r>
    </w:p>
    <w:p w14:paraId="0FD6949C" w14:textId="77777777" w:rsidR="001929CB" w:rsidRPr="008D7195" w:rsidRDefault="001929CB" w:rsidP="001929CB">
      <w:pPr>
        <w:widowControl w:val="0"/>
        <w:spacing w:after="0" w:line="240" w:lineRule="auto"/>
        <w:ind w:right="-1" w:firstLine="709"/>
        <w:rPr>
          <w:rFonts w:ascii="Times New Roman" w:eastAsia="Andale Sans UI" w:hAnsi="Times New Roman"/>
        </w:rPr>
      </w:pPr>
    </w:p>
    <w:p w14:paraId="360FE569" w14:textId="77777777" w:rsidR="001929CB" w:rsidRDefault="001929CB" w:rsidP="001929CB">
      <w:pPr>
        <w:widowControl w:val="0"/>
        <w:spacing w:after="0" w:line="240" w:lineRule="auto"/>
        <w:ind w:right="-1" w:firstLine="709"/>
        <w:jc w:val="center"/>
        <w:rPr>
          <w:rFonts w:ascii="Times New Roman" w:eastAsia="Andale Sans UI" w:hAnsi="Times New Roman"/>
          <w:lang w:val="en-US"/>
        </w:rPr>
      </w:pPr>
      <w:r>
        <w:rPr>
          <w:rFonts w:ascii="Times New Roman" w:eastAsia="Andale Sans UI" w:hAnsi="Times New Roman"/>
          <w:lang w:val="en-US"/>
        </w:rPr>
        <w:t>Ri=(Rai x A)+(</w:t>
      </w:r>
      <w:proofErr w:type="spellStart"/>
      <w:r>
        <w:rPr>
          <w:rFonts w:ascii="Times New Roman" w:eastAsia="Andale Sans UI" w:hAnsi="Times New Roman"/>
          <w:lang w:val="en-US"/>
        </w:rPr>
        <w:t>Rbi</w:t>
      </w:r>
      <w:proofErr w:type="spellEnd"/>
      <w:r>
        <w:rPr>
          <w:rFonts w:ascii="Times New Roman" w:eastAsia="Andale Sans UI" w:hAnsi="Times New Roman"/>
          <w:lang w:val="en-US"/>
        </w:rPr>
        <w:t xml:space="preserve"> x B)</w:t>
      </w:r>
    </w:p>
    <w:p w14:paraId="1AE0C497" w14:textId="77777777" w:rsidR="001929CB" w:rsidRDefault="001929CB" w:rsidP="001929CB">
      <w:pPr>
        <w:widowControl w:val="0"/>
        <w:spacing w:after="0" w:line="240" w:lineRule="auto"/>
        <w:ind w:right="-1" w:firstLine="709"/>
        <w:rPr>
          <w:rFonts w:ascii="Times New Roman" w:eastAsia="Andale Sans UI" w:hAnsi="Times New Roman"/>
        </w:rPr>
      </w:pPr>
      <w:r>
        <w:rPr>
          <w:rFonts w:ascii="Times New Roman" w:eastAsia="Andale Sans UI" w:hAnsi="Times New Roman"/>
        </w:rPr>
        <w:t xml:space="preserve">где: </w:t>
      </w:r>
    </w:p>
    <w:p w14:paraId="3BE2875C" w14:textId="77777777" w:rsidR="001929CB" w:rsidRDefault="001929CB" w:rsidP="001929CB">
      <w:pPr>
        <w:widowControl w:val="0"/>
        <w:spacing w:after="0" w:line="240" w:lineRule="auto"/>
        <w:ind w:right="-1" w:firstLine="709"/>
        <w:rPr>
          <w:rFonts w:ascii="Times New Roman" w:eastAsia="Andale Sans UI" w:hAnsi="Times New Roman"/>
        </w:rPr>
      </w:pPr>
      <w:r>
        <w:rPr>
          <w:rFonts w:ascii="Times New Roman" w:eastAsia="Andale Sans UI" w:hAnsi="Times New Roman"/>
          <w:lang w:val="en-US"/>
        </w:rPr>
        <w:t>R</w:t>
      </w:r>
      <w:r>
        <w:rPr>
          <w:rFonts w:ascii="Times New Roman" w:eastAsia="Andale Sans UI" w:hAnsi="Times New Roman"/>
        </w:rPr>
        <w:t>i – итоговый рейтинг участника процедуры закупки;</w:t>
      </w:r>
    </w:p>
    <w:p w14:paraId="7C6F983B" w14:textId="77777777" w:rsidR="001929CB" w:rsidRPr="001E69E3" w:rsidRDefault="001929CB" w:rsidP="001929CB">
      <w:pPr>
        <w:widowControl w:val="0"/>
        <w:spacing w:after="0" w:line="240" w:lineRule="auto"/>
        <w:ind w:right="-1" w:firstLine="709"/>
        <w:rPr>
          <w:rFonts w:ascii="Times New Roman" w:eastAsia="Andale Sans UI" w:hAnsi="Times New Roman"/>
          <w:i/>
        </w:rPr>
      </w:pPr>
      <w:r>
        <w:rPr>
          <w:rFonts w:ascii="Times New Roman" w:eastAsia="Andale Sans UI" w:hAnsi="Times New Roman"/>
        </w:rPr>
        <w:t xml:space="preserve">А – значимость критерия </w:t>
      </w:r>
      <w:r w:rsidRPr="001E69E3">
        <w:rPr>
          <w:rFonts w:ascii="Times New Roman" w:eastAsia="Andale Sans UI" w:hAnsi="Times New Roman"/>
          <w:i/>
        </w:rPr>
        <w:t>«Цена договора»</w:t>
      </w:r>
    </w:p>
    <w:p w14:paraId="602FF808" w14:textId="77777777" w:rsidR="001929CB" w:rsidRDefault="001929CB" w:rsidP="001929CB">
      <w:pPr>
        <w:widowControl w:val="0"/>
        <w:spacing w:after="0" w:line="240" w:lineRule="auto"/>
        <w:ind w:right="-1" w:firstLine="709"/>
        <w:rPr>
          <w:rFonts w:ascii="Times New Roman" w:eastAsia="Andale Sans UI" w:hAnsi="Times New Roman"/>
        </w:rPr>
      </w:pPr>
      <w:r>
        <w:rPr>
          <w:rFonts w:ascii="Times New Roman" w:eastAsia="Andale Sans UI" w:hAnsi="Times New Roman"/>
          <w:lang w:val="en-US"/>
        </w:rPr>
        <w:t>R</w:t>
      </w:r>
      <w:proofErr w:type="spellStart"/>
      <w:r>
        <w:rPr>
          <w:rFonts w:ascii="Times New Roman" w:eastAsia="Andale Sans UI" w:hAnsi="Times New Roman"/>
        </w:rPr>
        <w:t>ai</w:t>
      </w:r>
      <w:proofErr w:type="spellEnd"/>
      <w:r>
        <w:rPr>
          <w:rFonts w:ascii="Times New Roman" w:eastAsia="Andale Sans UI" w:hAnsi="Times New Roman"/>
        </w:rPr>
        <w:t xml:space="preserve"> – рейтинг участника процедуры закупки по ценовому критерию;</w:t>
      </w:r>
    </w:p>
    <w:p w14:paraId="2B4B3AA0" w14:textId="77777777" w:rsidR="001929CB" w:rsidRDefault="001929CB" w:rsidP="001929CB">
      <w:pPr>
        <w:widowControl w:val="0"/>
        <w:spacing w:after="0" w:line="240" w:lineRule="auto"/>
        <w:ind w:right="-1" w:firstLine="709"/>
        <w:rPr>
          <w:rFonts w:ascii="Times New Roman" w:eastAsia="Andale Sans UI" w:hAnsi="Times New Roman"/>
        </w:rPr>
      </w:pPr>
      <w:r>
        <w:rPr>
          <w:rFonts w:ascii="Times New Roman" w:eastAsia="Andale Sans UI" w:hAnsi="Times New Roman"/>
        </w:rPr>
        <w:t xml:space="preserve">В – </w:t>
      </w:r>
      <w:bookmarkStart w:id="2" w:name="OLE_LINK9"/>
      <w:bookmarkStart w:id="3" w:name="OLE_LINK10"/>
      <w:bookmarkStart w:id="4" w:name="OLE_LINK11"/>
      <w:r>
        <w:rPr>
          <w:rFonts w:ascii="Times New Roman" w:eastAsia="Andale Sans UI" w:hAnsi="Times New Roman"/>
        </w:rPr>
        <w:t xml:space="preserve">значимость критерия </w:t>
      </w:r>
      <w:r w:rsidRPr="001E69E3">
        <w:rPr>
          <w:rFonts w:ascii="Times New Roman" w:eastAsia="Andale Sans UI" w:hAnsi="Times New Roman"/>
          <w:i/>
        </w:rPr>
        <w:t>«Квалификация участника закупки»</w:t>
      </w:r>
      <w:bookmarkEnd w:id="2"/>
      <w:bookmarkEnd w:id="3"/>
      <w:bookmarkEnd w:id="4"/>
      <w:r>
        <w:rPr>
          <w:rFonts w:ascii="Times New Roman" w:eastAsia="Andale Sans UI" w:hAnsi="Times New Roman"/>
        </w:rPr>
        <w:t>;</w:t>
      </w:r>
    </w:p>
    <w:p w14:paraId="0014DF4D" w14:textId="77777777" w:rsidR="001929CB" w:rsidRDefault="001929CB" w:rsidP="001929CB">
      <w:pPr>
        <w:widowControl w:val="0"/>
        <w:spacing w:after="0" w:line="240" w:lineRule="auto"/>
        <w:ind w:right="-1" w:firstLine="709"/>
        <w:jc w:val="both"/>
        <w:rPr>
          <w:rFonts w:ascii="Times New Roman" w:eastAsia="Andale Sans UI" w:hAnsi="Times New Roman"/>
        </w:rPr>
      </w:pPr>
      <w:bookmarkStart w:id="5" w:name="OLE_LINK7"/>
      <w:bookmarkStart w:id="6" w:name="OLE_LINK8"/>
      <w:bookmarkStart w:id="7" w:name="OLE_LINK12"/>
      <w:r>
        <w:rPr>
          <w:rFonts w:ascii="Times New Roman" w:eastAsia="Andale Sans UI" w:hAnsi="Times New Roman"/>
          <w:lang w:val="en-US"/>
        </w:rPr>
        <w:t>R</w:t>
      </w:r>
      <w:proofErr w:type="spellStart"/>
      <w:r>
        <w:rPr>
          <w:rFonts w:ascii="Times New Roman" w:eastAsia="Andale Sans UI" w:hAnsi="Times New Roman"/>
        </w:rPr>
        <w:t>bi</w:t>
      </w:r>
      <w:proofErr w:type="spellEnd"/>
      <w:r>
        <w:rPr>
          <w:rFonts w:ascii="Times New Roman" w:eastAsia="Andale Sans UI" w:hAnsi="Times New Roman"/>
        </w:rPr>
        <w:t xml:space="preserve"> – рейтинг участника процедуры закупки по критерию </w:t>
      </w:r>
      <w:r w:rsidRPr="001E69E3">
        <w:rPr>
          <w:rFonts w:ascii="Times New Roman" w:eastAsia="Andale Sans UI" w:hAnsi="Times New Roman"/>
          <w:i/>
        </w:rPr>
        <w:t>«Квалификация участника закупки»</w:t>
      </w:r>
      <w:bookmarkEnd w:id="5"/>
      <w:bookmarkEnd w:id="6"/>
      <w:bookmarkEnd w:id="7"/>
      <w:r>
        <w:rPr>
          <w:rFonts w:ascii="Times New Roman" w:eastAsia="Andale Sans UI" w:hAnsi="Times New Roman"/>
        </w:rPr>
        <w:t>;</w:t>
      </w:r>
    </w:p>
    <w:p w14:paraId="3BC731EA" w14:textId="5261517F" w:rsidR="001929CB" w:rsidRDefault="001929CB" w:rsidP="001929CB">
      <w:pPr>
        <w:widowControl w:val="0"/>
        <w:spacing w:after="0" w:line="240" w:lineRule="auto"/>
        <w:ind w:firstLine="709"/>
        <w:rPr>
          <w:rFonts w:ascii="Times New Roman" w:eastAsia="Andale Sans UI" w:hAnsi="Times New Roman"/>
        </w:rPr>
      </w:pPr>
      <w:r>
        <w:rPr>
          <w:rFonts w:ascii="Times New Roman" w:eastAsia="Andale Sans UI" w:hAnsi="Times New Roman"/>
        </w:rPr>
        <w:t>i – порядковый номер участника процедуры закупки.</w:t>
      </w:r>
    </w:p>
    <w:p w14:paraId="7A80489B" w14:textId="266E497D" w:rsidR="00960D56" w:rsidRDefault="00960D56" w:rsidP="001929CB">
      <w:pPr>
        <w:widowControl w:val="0"/>
        <w:spacing w:after="0" w:line="240" w:lineRule="auto"/>
        <w:ind w:firstLine="709"/>
        <w:rPr>
          <w:rFonts w:ascii="Times New Roman" w:eastAsia="Andale Sans UI" w:hAnsi="Times New Roman"/>
        </w:rPr>
      </w:pPr>
    </w:p>
    <w:p w14:paraId="7005F887" w14:textId="38CD73C9" w:rsidR="00960D56" w:rsidRPr="00631797" w:rsidRDefault="00960D56" w:rsidP="005E39CD">
      <w:pPr>
        <w:widowControl w:val="0"/>
        <w:spacing w:after="0" w:line="240" w:lineRule="auto"/>
        <w:ind w:firstLine="709"/>
        <w:jc w:val="both"/>
        <w:rPr>
          <w:rFonts w:ascii="Times New Roman" w:eastAsia="Andale Sans UI" w:hAnsi="Times New Roman"/>
        </w:rPr>
      </w:pPr>
      <w:r w:rsidRPr="00960D56">
        <w:rPr>
          <w:rFonts w:ascii="Times New Roman" w:eastAsia="Andale Sans UI" w:hAnsi="Times New Roman"/>
          <w:b/>
          <w:bCs/>
        </w:rPr>
        <w:t>2.8.</w:t>
      </w:r>
      <w:r>
        <w:rPr>
          <w:rFonts w:ascii="Times New Roman" w:eastAsia="Andale Sans UI" w:hAnsi="Times New Roman"/>
        </w:rPr>
        <w:t xml:space="preserve"> </w:t>
      </w:r>
      <w:r w:rsidRPr="00960D56">
        <w:rPr>
          <w:rFonts w:ascii="Times New Roman" w:eastAsia="Andale Sans UI" w:hAnsi="Times New Roman"/>
        </w:rPr>
        <w:t>Заказчик оставляет за собой право не учитывать предложения участников закупки при их оценке, в случае если данные предложения содержат противоречия, недостоверные информацию и документы, или информацию, которая не дает Заказчику однозначно определить, в чем заключается предложение участника закупки по тому или иному показателю и критерию оценки.</w:t>
      </w:r>
      <w:r>
        <w:rPr>
          <w:rFonts w:ascii="Times New Roman" w:eastAsia="Andale Sans UI" w:hAnsi="Times New Roman"/>
        </w:rPr>
        <w:t xml:space="preserve"> </w:t>
      </w:r>
    </w:p>
    <w:p w14:paraId="68D81AB1" w14:textId="77777777" w:rsidR="00712DC1" w:rsidRDefault="00712DC1"/>
    <w:sectPr w:rsidR="00712DC1" w:rsidSect="00AE2862">
      <w:pgSz w:w="16838" w:h="11906" w:orient="landscape"/>
      <w:pgMar w:top="127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862"/>
    <w:rsid w:val="000D4405"/>
    <w:rsid w:val="00143724"/>
    <w:rsid w:val="001929CB"/>
    <w:rsid w:val="00245CAA"/>
    <w:rsid w:val="0032048E"/>
    <w:rsid w:val="003938DC"/>
    <w:rsid w:val="0044227E"/>
    <w:rsid w:val="00470C5E"/>
    <w:rsid w:val="005A1B20"/>
    <w:rsid w:val="005E39CD"/>
    <w:rsid w:val="00606D56"/>
    <w:rsid w:val="006D5D64"/>
    <w:rsid w:val="00712DC1"/>
    <w:rsid w:val="007F359F"/>
    <w:rsid w:val="00937D41"/>
    <w:rsid w:val="00960D56"/>
    <w:rsid w:val="00A348E6"/>
    <w:rsid w:val="00A800FD"/>
    <w:rsid w:val="00AE2862"/>
    <w:rsid w:val="00B737B5"/>
    <w:rsid w:val="00BD25EF"/>
    <w:rsid w:val="00C814A1"/>
    <w:rsid w:val="00C831A0"/>
    <w:rsid w:val="00D005AF"/>
    <w:rsid w:val="00D36477"/>
    <w:rsid w:val="00D57325"/>
    <w:rsid w:val="00E02AEB"/>
    <w:rsid w:val="00E0573B"/>
    <w:rsid w:val="00EA1388"/>
    <w:rsid w:val="00EB3308"/>
    <w:rsid w:val="00F84CCE"/>
    <w:rsid w:val="00F8632C"/>
    <w:rsid w:val="00FA0413"/>
    <w:rsid w:val="00FD0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6F2A"/>
  <w15:chartTrackingRefBased/>
  <w15:docId w15:val="{01E2078B-7A96-46F1-8BE1-7A398E3A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862"/>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List Paragraph1,Нумерованный спиков"/>
    <w:basedOn w:val="a"/>
    <w:link w:val="a4"/>
    <w:uiPriority w:val="34"/>
    <w:qFormat/>
    <w:rsid w:val="00AE2862"/>
    <w:pPr>
      <w:widowControl w:val="0"/>
      <w:spacing w:after="0" w:line="240" w:lineRule="auto"/>
      <w:ind w:left="720"/>
      <w:contextualSpacing/>
    </w:pPr>
    <w:rPr>
      <w:rFonts w:ascii="Times New Roman" w:hAnsi="Times New Roman"/>
      <w:sz w:val="24"/>
      <w:szCs w:val="20"/>
      <w:lang w:eastAsia="ru-RU"/>
    </w:rPr>
  </w:style>
  <w:style w:type="character" w:customStyle="1" w:styleId="a4">
    <w:name w:val="Абзац списка Знак"/>
    <w:aliases w:val="Нумерованый список Знак,List Paragraph1 Знак,Нумерованный спиков Знак"/>
    <w:link w:val="a3"/>
    <w:uiPriority w:val="34"/>
    <w:rsid w:val="00AE2862"/>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5399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Бондаренко</dc:creator>
  <cp:keywords/>
  <dc:description/>
  <cp:lastModifiedBy>Наталия Бондаренко</cp:lastModifiedBy>
  <cp:revision>2</cp:revision>
  <dcterms:created xsi:type="dcterms:W3CDTF">2021-07-22T06:58:00Z</dcterms:created>
  <dcterms:modified xsi:type="dcterms:W3CDTF">2021-07-22T06:58:00Z</dcterms:modified>
</cp:coreProperties>
</file>